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6B" w:rsidRPr="00A91E6B" w:rsidRDefault="00A91E6B" w:rsidP="00A91E6B">
      <w:pPr>
        <w:pStyle w:val="Default"/>
        <w:spacing w:line="360" w:lineRule="auto"/>
        <w:jc w:val="center"/>
        <w:rPr>
          <w:rFonts w:ascii="Times New Roman" w:hAnsi="Times New Roman" w:cs="Times New Roman"/>
          <w:b/>
        </w:rPr>
      </w:pPr>
      <w:r w:rsidRPr="00A91E6B">
        <w:rPr>
          <w:rFonts w:ascii="Times New Roman" w:hAnsi="Times New Roman" w:cs="Times New Roman"/>
          <w:b/>
        </w:rPr>
        <w:t>Pendampingan Mengembangkan LKS Berbasis Saintifik untuk Guru SD</w:t>
      </w:r>
    </w:p>
    <w:p w:rsidR="00A91E6B" w:rsidRPr="00A91E6B" w:rsidRDefault="00A91E6B" w:rsidP="00A91E6B">
      <w:pPr>
        <w:spacing w:after="0" w:line="360" w:lineRule="auto"/>
        <w:jc w:val="center"/>
        <w:rPr>
          <w:rFonts w:ascii="Times New Roman" w:hAnsi="Times New Roman" w:cs="Times New Roman"/>
          <w:b/>
          <w:sz w:val="24"/>
          <w:szCs w:val="24"/>
        </w:rPr>
      </w:pPr>
      <w:r w:rsidRPr="00A91E6B">
        <w:rPr>
          <w:rFonts w:ascii="Times New Roman" w:hAnsi="Times New Roman" w:cs="Times New Roman"/>
          <w:b/>
          <w:sz w:val="24"/>
          <w:szCs w:val="24"/>
        </w:rPr>
        <w:t>Kecamatan Sukamakmur Kabupaten Bogor, Jawa Barat</w:t>
      </w:r>
    </w:p>
    <w:p w:rsidR="00A91E6B" w:rsidRPr="00A91E6B" w:rsidRDefault="00A91E6B" w:rsidP="00A91E6B">
      <w:pPr>
        <w:spacing w:after="0" w:line="360" w:lineRule="auto"/>
        <w:jc w:val="center"/>
        <w:rPr>
          <w:rFonts w:ascii="Times New Roman" w:hAnsi="Times New Roman" w:cs="Times New Roman"/>
          <w:b/>
          <w:sz w:val="24"/>
          <w:szCs w:val="24"/>
        </w:rPr>
      </w:pPr>
    </w:p>
    <w:p w:rsidR="00C4513A" w:rsidRPr="0072241B" w:rsidRDefault="00921E0F" w:rsidP="00C4513A">
      <w:pPr>
        <w:pStyle w:val="Default"/>
        <w:spacing w:line="360" w:lineRule="auto"/>
        <w:jc w:val="center"/>
        <w:rPr>
          <w:rFonts w:ascii="Times New Roman" w:hAnsi="Times New Roman" w:cs="Times New Roman"/>
          <w:b/>
          <w:color w:val="auto"/>
        </w:rPr>
      </w:pPr>
      <w:r>
        <w:rPr>
          <w:rFonts w:ascii="Times New Roman" w:hAnsi="Times New Roman" w:cs="Times New Roman"/>
          <w:b/>
        </w:rPr>
        <w:t>Suprayekti</w:t>
      </w:r>
      <w:r w:rsidR="00A91E6B" w:rsidRPr="00A91E6B">
        <w:rPr>
          <w:rStyle w:val="FootnoteReference"/>
          <w:rFonts w:ascii="Times New Roman" w:hAnsi="Times New Roman" w:cs="Times New Roman"/>
          <w:b/>
        </w:rPr>
        <w:footnoteReference w:id="1"/>
      </w:r>
      <w:r>
        <w:rPr>
          <w:rFonts w:ascii="Times New Roman" w:hAnsi="Times New Roman" w:cs="Times New Roman"/>
          <w:b/>
        </w:rPr>
        <w:t xml:space="preserve"> , Zuhdy Hs</w:t>
      </w:r>
      <w:r w:rsidR="00C4513A">
        <w:rPr>
          <w:rFonts w:ascii="Times New Roman" w:hAnsi="Times New Roman" w:cs="Times New Roman"/>
          <w:vertAlign w:val="superscript"/>
          <w:lang w:val="en-US"/>
        </w:rPr>
        <w:t>2</w:t>
      </w:r>
      <w:r w:rsidR="00C4513A">
        <w:rPr>
          <w:rFonts w:ascii="Times New Roman" w:hAnsi="Times New Roman" w:cs="Times New Roman"/>
          <w:b/>
          <w:lang w:val="en-US"/>
        </w:rPr>
        <w:t xml:space="preserve">, </w:t>
      </w:r>
      <w:r>
        <w:rPr>
          <w:rFonts w:ascii="Times New Roman" w:hAnsi="Times New Roman" w:cs="Times New Roman"/>
          <w:b/>
          <w:bCs/>
          <w:color w:val="auto"/>
          <w:lang w:val="en-US"/>
        </w:rPr>
        <w:t>Cecep Kustandi,</w:t>
      </w:r>
      <w:r w:rsidR="00C4513A">
        <w:rPr>
          <w:rFonts w:ascii="Times New Roman" w:hAnsi="Times New Roman" w:cs="Times New Roman"/>
          <w:vertAlign w:val="superscript"/>
          <w:lang w:val="en-US"/>
        </w:rPr>
        <w:t>3</w:t>
      </w:r>
      <w:r w:rsidR="00C4513A" w:rsidRPr="0072241B">
        <w:rPr>
          <w:rFonts w:ascii="Times New Roman" w:hAnsi="Times New Roman" w:cs="Times New Roman"/>
          <w:b/>
          <w:bCs/>
          <w:color w:val="auto"/>
        </w:rPr>
        <w:t xml:space="preserve"> </w:t>
      </w:r>
    </w:p>
    <w:p w:rsidR="00C4513A" w:rsidRPr="0072241B" w:rsidRDefault="00C4513A" w:rsidP="00C4513A">
      <w:pPr>
        <w:pStyle w:val="SekolahDiterima"/>
        <w:suppressAutoHyphens/>
        <w:spacing w:line="240" w:lineRule="auto"/>
        <w:rPr>
          <w:rFonts w:ascii="Times New Roman" w:hAnsi="Times New Roman" w:cs="Times New Roman"/>
          <w:sz w:val="24"/>
          <w:szCs w:val="24"/>
          <w:lang w:val="id-ID"/>
        </w:rPr>
      </w:pPr>
      <w:r w:rsidRPr="0072241B">
        <w:rPr>
          <w:rFonts w:ascii="Times New Roman" w:hAnsi="Times New Roman" w:cs="Times New Roman"/>
          <w:sz w:val="24"/>
          <w:szCs w:val="24"/>
          <w:vertAlign w:val="superscript"/>
          <w:lang w:val="id-ID"/>
        </w:rPr>
        <w:t xml:space="preserve">1 </w:t>
      </w:r>
      <w:r w:rsidRPr="0072241B">
        <w:rPr>
          <w:rFonts w:ascii="Times New Roman" w:hAnsi="Times New Roman" w:cs="Times New Roman"/>
          <w:sz w:val="24"/>
          <w:szCs w:val="24"/>
          <w:lang w:val="id-ID"/>
        </w:rPr>
        <w:t>Universitas Negeri Jakarta, Jakarta, Indonesia.</w:t>
      </w:r>
    </w:p>
    <w:p w:rsidR="00C4513A" w:rsidRDefault="00C4513A" w:rsidP="00C4513A">
      <w:pPr>
        <w:tabs>
          <w:tab w:val="left" w:pos="3240"/>
        </w:tabs>
        <w:spacing w:after="0" w:line="240" w:lineRule="auto"/>
        <w:jc w:val="center"/>
        <w:rPr>
          <w:rFonts w:ascii="Times New Roman" w:hAnsi="Times New Roman" w:cs="Times New Roman"/>
          <w:sz w:val="24"/>
          <w:szCs w:val="24"/>
          <w:lang w:val="en-US"/>
        </w:rPr>
      </w:pPr>
      <w:r w:rsidRPr="0072241B">
        <w:rPr>
          <w:rFonts w:ascii="Times New Roman" w:hAnsi="Times New Roman" w:cs="Times New Roman"/>
          <w:sz w:val="24"/>
          <w:szCs w:val="24"/>
          <w:vertAlign w:val="superscript"/>
        </w:rPr>
        <w:t>2</w:t>
      </w:r>
      <w:r w:rsidRPr="0072241B">
        <w:rPr>
          <w:rFonts w:ascii="Times New Roman" w:hAnsi="Times New Roman" w:cs="Times New Roman"/>
          <w:sz w:val="24"/>
          <w:szCs w:val="24"/>
        </w:rPr>
        <w:t xml:space="preserve"> U</w:t>
      </w:r>
      <w:bookmarkStart w:id="0" w:name="_GoBack"/>
      <w:bookmarkEnd w:id="0"/>
      <w:r w:rsidRPr="0072241B">
        <w:rPr>
          <w:rFonts w:ascii="Times New Roman" w:hAnsi="Times New Roman" w:cs="Times New Roman"/>
          <w:sz w:val="24"/>
          <w:szCs w:val="24"/>
        </w:rPr>
        <w:t>niversitas Negeri Jakarta, Jakarta, Indonesia</w:t>
      </w:r>
    </w:p>
    <w:p w:rsidR="00C4513A" w:rsidRPr="0072241B" w:rsidRDefault="00C4513A" w:rsidP="00C4513A">
      <w:pPr>
        <w:tabs>
          <w:tab w:val="left" w:pos="3240"/>
        </w:tabs>
        <w:spacing w:after="0" w:line="240" w:lineRule="auto"/>
        <w:jc w:val="center"/>
        <w:rPr>
          <w:rFonts w:ascii="Times New Roman" w:hAnsi="Times New Roman" w:cs="Times New Roman"/>
          <w:bCs/>
          <w:iCs/>
          <w:sz w:val="24"/>
          <w:szCs w:val="24"/>
        </w:rPr>
      </w:pPr>
      <w:r>
        <w:rPr>
          <w:rFonts w:ascii="Times New Roman" w:hAnsi="Times New Roman" w:cs="Times New Roman"/>
          <w:sz w:val="24"/>
          <w:szCs w:val="24"/>
          <w:vertAlign w:val="superscript"/>
          <w:lang w:val="en-US"/>
        </w:rPr>
        <w:t>3</w:t>
      </w:r>
      <w:r w:rsidRPr="0072241B">
        <w:rPr>
          <w:rFonts w:ascii="Times New Roman" w:hAnsi="Times New Roman" w:cs="Times New Roman"/>
          <w:sz w:val="24"/>
          <w:szCs w:val="24"/>
        </w:rPr>
        <w:t xml:space="preserve"> Universitas Negeri Jakarta, Jakarta, Indonesia</w:t>
      </w:r>
    </w:p>
    <w:p w:rsidR="00AB13E5" w:rsidRPr="00A91E6B" w:rsidRDefault="00AB13E5" w:rsidP="00A91E6B">
      <w:pPr>
        <w:pStyle w:val="Default"/>
        <w:spacing w:line="360" w:lineRule="auto"/>
        <w:jc w:val="center"/>
        <w:rPr>
          <w:rFonts w:ascii="Times New Roman" w:hAnsi="Times New Roman" w:cs="Times New Roman"/>
          <w:iC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85"/>
        <w:gridCol w:w="6157"/>
      </w:tblGrid>
      <w:tr w:rsidR="00A91E6B" w:rsidRPr="00A91E6B" w:rsidTr="00A91E6B">
        <w:tc>
          <w:tcPr>
            <w:tcW w:w="3085" w:type="dxa"/>
          </w:tcPr>
          <w:p w:rsidR="00A91E6B" w:rsidRPr="00A53595" w:rsidRDefault="00A91E6B" w:rsidP="00A91E6B">
            <w:pPr>
              <w:tabs>
                <w:tab w:val="left" w:pos="3240"/>
              </w:tabs>
              <w:jc w:val="both"/>
              <w:rPr>
                <w:rFonts w:ascii="Times New Roman" w:hAnsi="Times New Roman" w:cs="Times New Roman"/>
                <w:b/>
                <w:i/>
                <w:sz w:val="24"/>
                <w:szCs w:val="24"/>
              </w:rPr>
            </w:pPr>
            <w:r w:rsidRPr="00A53595">
              <w:rPr>
                <w:rFonts w:ascii="Times New Roman" w:hAnsi="Times New Roman" w:cs="Times New Roman"/>
                <w:b/>
                <w:i/>
                <w:sz w:val="24"/>
                <w:szCs w:val="24"/>
              </w:rPr>
              <w:t>Article History:</w:t>
            </w:r>
          </w:p>
        </w:tc>
        <w:tc>
          <w:tcPr>
            <w:tcW w:w="6157" w:type="dxa"/>
          </w:tcPr>
          <w:p w:rsidR="00A91E6B" w:rsidRPr="00A53595" w:rsidRDefault="00A91E6B" w:rsidP="00A91E6B">
            <w:pPr>
              <w:tabs>
                <w:tab w:val="left" w:pos="3240"/>
              </w:tabs>
              <w:jc w:val="both"/>
              <w:rPr>
                <w:rFonts w:ascii="Times New Roman" w:hAnsi="Times New Roman" w:cs="Times New Roman"/>
                <w:b/>
                <w:sz w:val="24"/>
                <w:szCs w:val="24"/>
              </w:rPr>
            </w:pPr>
            <w:r w:rsidRPr="00A53595">
              <w:rPr>
                <w:rFonts w:ascii="Times New Roman" w:hAnsi="Times New Roman" w:cs="Times New Roman"/>
                <w:b/>
                <w:sz w:val="24"/>
                <w:szCs w:val="24"/>
              </w:rPr>
              <w:t>Abstrak</w:t>
            </w:r>
          </w:p>
        </w:tc>
      </w:tr>
      <w:tr w:rsidR="00A91E6B" w:rsidRPr="00A91E6B" w:rsidTr="00A91E6B">
        <w:tc>
          <w:tcPr>
            <w:tcW w:w="3085" w:type="dxa"/>
          </w:tcPr>
          <w:p w:rsidR="00A91E6B" w:rsidRPr="00A91E6B" w:rsidRDefault="00A91E6B" w:rsidP="00A91E6B">
            <w:pPr>
              <w:tabs>
                <w:tab w:val="left" w:pos="3240"/>
              </w:tabs>
              <w:jc w:val="both"/>
              <w:rPr>
                <w:rFonts w:ascii="Times New Roman" w:hAnsi="Times New Roman" w:cs="Times New Roman"/>
                <w:bCs/>
                <w:i/>
                <w:sz w:val="20"/>
                <w:szCs w:val="20"/>
              </w:rPr>
            </w:pPr>
            <w:r w:rsidRPr="00A91E6B">
              <w:rPr>
                <w:rFonts w:ascii="Times New Roman" w:hAnsi="Times New Roman" w:cs="Times New Roman"/>
                <w:bCs/>
                <w:i/>
                <w:sz w:val="20"/>
                <w:szCs w:val="20"/>
              </w:rPr>
              <w:t>Receuved:</w:t>
            </w:r>
          </w:p>
          <w:p w:rsidR="00A91E6B" w:rsidRPr="00A91E6B" w:rsidRDefault="00A91E6B" w:rsidP="00A91E6B">
            <w:pPr>
              <w:tabs>
                <w:tab w:val="left" w:pos="3240"/>
              </w:tabs>
              <w:jc w:val="both"/>
              <w:rPr>
                <w:rFonts w:ascii="Times New Roman" w:hAnsi="Times New Roman" w:cs="Times New Roman"/>
                <w:bCs/>
                <w:i/>
                <w:sz w:val="20"/>
                <w:szCs w:val="20"/>
              </w:rPr>
            </w:pPr>
            <w:r w:rsidRPr="00A91E6B">
              <w:rPr>
                <w:rFonts w:ascii="Times New Roman" w:hAnsi="Times New Roman" w:cs="Times New Roman"/>
                <w:bCs/>
                <w:i/>
                <w:sz w:val="20"/>
                <w:szCs w:val="20"/>
              </w:rPr>
              <w:t>Accepted:</w:t>
            </w:r>
          </w:p>
          <w:p w:rsidR="00A91E6B" w:rsidRPr="00A91E6B" w:rsidRDefault="00A91E6B" w:rsidP="00A91E6B">
            <w:pPr>
              <w:tabs>
                <w:tab w:val="left" w:pos="3240"/>
              </w:tabs>
              <w:jc w:val="both"/>
              <w:rPr>
                <w:rFonts w:ascii="Times New Roman" w:hAnsi="Times New Roman" w:cs="Times New Roman"/>
                <w:bCs/>
                <w:i/>
                <w:sz w:val="20"/>
                <w:szCs w:val="20"/>
              </w:rPr>
            </w:pPr>
            <w:r w:rsidRPr="00A91E6B">
              <w:rPr>
                <w:rFonts w:ascii="Times New Roman" w:hAnsi="Times New Roman" w:cs="Times New Roman"/>
                <w:bCs/>
                <w:i/>
                <w:sz w:val="20"/>
                <w:szCs w:val="20"/>
              </w:rPr>
              <w:t>Published:</w:t>
            </w:r>
          </w:p>
          <w:p w:rsidR="00A91E6B" w:rsidRPr="00A91E6B" w:rsidRDefault="00A91E6B" w:rsidP="00A91E6B">
            <w:pPr>
              <w:tabs>
                <w:tab w:val="left" w:pos="3240"/>
              </w:tabs>
              <w:jc w:val="both"/>
              <w:rPr>
                <w:rFonts w:ascii="Times New Roman" w:hAnsi="Times New Roman" w:cs="Times New Roman"/>
                <w:bCs/>
                <w:i/>
                <w:sz w:val="20"/>
                <w:szCs w:val="20"/>
              </w:rPr>
            </w:pPr>
          </w:p>
          <w:p w:rsidR="00A91E6B" w:rsidRPr="00A91E6B" w:rsidRDefault="00A91E6B" w:rsidP="00A91E6B">
            <w:pPr>
              <w:tabs>
                <w:tab w:val="left" w:pos="3240"/>
              </w:tabs>
              <w:jc w:val="both"/>
              <w:rPr>
                <w:rFonts w:ascii="Times New Roman" w:hAnsi="Times New Roman" w:cs="Times New Roman"/>
                <w:bCs/>
                <w:i/>
                <w:sz w:val="20"/>
                <w:szCs w:val="20"/>
              </w:rPr>
            </w:pPr>
          </w:p>
          <w:p w:rsidR="00A91E6B" w:rsidRPr="00A53595" w:rsidRDefault="00A91E6B" w:rsidP="00A91E6B">
            <w:pPr>
              <w:tabs>
                <w:tab w:val="left" w:pos="3240"/>
              </w:tabs>
              <w:jc w:val="both"/>
              <w:rPr>
                <w:rFonts w:ascii="Times New Roman" w:hAnsi="Times New Roman" w:cs="Times New Roman"/>
                <w:b/>
                <w:iCs/>
                <w:sz w:val="24"/>
                <w:szCs w:val="24"/>
                <w:u w:val="single"/>
              </w:rPr>
            </w:pPr>
            <w:r w:rsidRPr="00A53595">
              <w:rPr>
                <w:rFonts w:ascii="Times New Roman" w:hAnsi="Times New Roman" w:cs="Times New Roman"/>
                <w:b/>
                <w:iCs/>
                <w:sz w:val="24"/>
                <w:szCs w:val="24"/>
                <w:u w:val="single"/>
              </w:rPr>
              <w:t>Kata kunci:</w:t>
            </w:r>
          </w:p>
          <w:p w:rsidR="00A91E6B" w:rsidRPr="00A91E6B" w:rsidRDefault="00A91E6B" w:rsidP="00A91E6B">
            <w:pPr>
              <w:pStyle w:val="Default"/>
              <w:rPr>
                <w:rFonts w:ascii="Times New Roman" w:hAnsi="Times New Roman" w:cs="Times New Roman"/>
                <w:iCs/>
                <w:sz w:val="20"/>
                <w:szCs w:val="20"/>
              </w:rPr>
            </w:pPr>
            <w:r w:rsidRPr="00A91E6B">
              <w:rPr>
                <w:rFonts w:ascii="Times New Roman" w:hAnsi="Times New Roman" w:cs="Times New Roman"/>
                <w:bCs/>
                <w:i/>
                <w:sz w:val="20"/>
                <w:szCs w:val="20"/>
              </w:rPr>
              <w:t xml:space="preserve">Guru SD, </w:t>
            </w:r>
            <w:r w:rsidRPr="00A91E6B">
              <w:rPr>
                <w:rFonts w:ascii="Times New Roman" w:hAnsi="Times New Roman" w:cs="Times New Roman"/>
                <w:i/>
                <w:sz w:val="20"/>
                <w:szCs w:val="20"/>
              </w:rPr>
              <w:t xml:space="preserve">LKS, </w:t>
            </w:r>
            <w:r w:rsidRPr="00A91E6B">
              <w:rPr>
                <w:rFonts w:ascii="Times New Roman" w:hAnsi="Times New Roman" w:cs="Times New Roman"/>
                <w:bCs/>
                <w:i/>
                <w:sz w:val="20"/>
                <w:szCs w:val="20"/>
              </w:rPr>
              <w:t xml:space="preserve">pendampingan, </w:t>
            </w:r>
            <w:r w:rsidRPr="00A91E6B">
              <w:rPr>
                <w:rFonts w:ascii="Times New Roman" w:hAnsi="Times New Roman" w:cs="Times New Roman"/>
                <w:i/>
                <w:sz w:val="20"/>
                <w:szCs w:val="20"/>
              </w:rPr>
              <w:t>saintifik, Sukamakmur</w:t>
            </w:r>
          </w:p>
        </w:tc>
        <w:tc>
          <w:tcPr>
            <w:tcW w:w="6157" w:type="dxa"/>
          </w:tcPr>
          <w:p w:rsidR="00A91E6B" w:rsidRDefault="00A91E6B" w:rsidP="00A91E6B">
            <w:pPr>
              <w:pStyle w:val="Default"/>
              <w:jc w:val="both"/>
              <w:rPr>
                <w:rFonts w:ascii="Times New Roman" w:hAnsi="Times New Roman" w:cs="Times New Roman"/>
                <w:sz w:val="20"/>
                <w:szCs w:val="20"/>
              </w:rPr>
            </w:pPr>
            <w:r w:rsidRPr="00A91E6B">
              <w:rPr>
                <w:rFonts w:ascii="Times New Roman" w:hAnsi="Times New Roman" w:cs="Times New Roman"/>
                <w:sz w:val="20"/>
                <w:szCs w:val="20"/>
              </w:rPr>
              <w:t xml:space="preserve">Masalah utama yang dihadapi guru-guru SD di Kecamatan Sukamakmur Kabupaten Bogor untuk dapat menerapkan pembelajaran dengan pendekatan saintifik adalah rendahnya kualitas LKS yang digunakan guru, Sehingga </w:t>
            </w:r>
            <w:r w:rsidRPr="00A91E6B">
              <w:rPr>
                <w:rFonts w:ascii="Times New Roman" w:hAnsi="Times New Roman" w:cs="Times New Roman"/>
                <w:bCs/>
                <w:sz w:val="20"/>
                <w:szCs w:val="20"/>
              </w:rPr>
              <w:t xml:space="preserve">diperlukan sebuah upaya </w:t>
            </w:r>
            <w:r w:rsidRPr="00A91E6B">
              <w:rPr>
                <w:rFonts w:ascii="Times New Roman" w:hAnsi="Times New Roman" w:cs="Times New Roman"/>
                <w:bCs/>
                <w:sz w:val="20"/>
                <w:szCs w:val="20"/>
                <w:lang w:val="sv-SE"/>
              </w:rPr>
              <w:t>kegiatan</w:t>
            </w:r>
            <w:r w:rsidRPr="00A91E6B">
              <w:rPr>
                <w:rFonts w:ascii="Times New Roman" w:hAnsi="Times New Roman" w:cs="Times New Roman"/>
                <w:bCs/>
                <w:sz w:val="20"/>
                <w:szCs w:val="20"/>
              </w:rPr>
              <w:t xml:space="preserve"> pendampingan </w:t>
            </w:r>
            <w:r w:rsidRPr="00A91E6B">
              <w:rPr>
                <w:rFonts w:ascii="Times New Roman" w:hAnsi="Times New Roman" w:cs="Times New Roman"/>
                <w:sz w:val="20"/>
                <w:szCs w:val="20"/>
              </w:rPr>
              <w:t xml:space="preserve">merancang, mengembangkan, memanfaatkan, dan mengevaluasi LKS berbasis saintifik </w:t>
            </w:r>
            <w:r w:rsidRPr="00A91E6B">
              <w:rPr>
                <w:rFonts w:ascii="Times New Roman" w:hAnsi="Times New Roman" w:cs="Times New Roman"/>
                <w:bCs/>
                <w:sz w:val="20"/>
                <w:szCs w:val="20"/>
              </w:rPr>
              <w:t xml:space="preserve">untuk Guru SD Kecamatan Sukamakmur Kabupaten Bogor Jawa Baratdalam sebuah program pengabdian masyarakat. </w:t>
            </w:r>
            <w:r w:rsidRPr="00A91E6B">
              <w:rPr>
                <w:rFonts w:ascii="Times New Roman" w:hAnsi="Times New Roman" w:cs="Times New Roman"/>
                <w:sz w:val="20"/>
                <w:szCs w:val="20"/>
                <w:lang w:val="fi-FI"/>
              </w:rPr>
              <w:t xml:space="preserve">Melalui kegiatan pengabdian </w:t>
            </w:r>
            <w:r w:rsidRPr="00A91E6B">
              <w:rPr>
                <w:rFonts w:ascii="Times New Roman" w:hAnsi="Times New Roman" w:cs="Times New Roman"/>
                <w:sz w:val="20"/>
                <w:szCs w:val="20"/>
              </w:rPr>
              <w:t>ke</w:t>
            </w:r>
            <w:r w:rsidRPr="00A91E6B">
              <w:rPr>
                <w:rFonts w:ascii="Times New Roman" w:hAnsi="Times New Roman" w:cs="Times New Roman"/>
                <w:sz w:val="20"/>
                <w:szCs w:val="20"/>
                <w:lang w:val="fi-FI"/>
              </w:rPr>
              <w:t xml:space="preserve">pada masyarakat ini akan ditawarkan solusi bagi permasalahan-permasalahan yang telah dirumuskan di atas. Pendekatan yang ditawarkan bagi realisasi program Pengabdian </w:t>
            </w:r>
            <w:r w:rsidRPr="00A91E6B">
              <w:rPr>
                <w:rFonts w:ascii="Times New Roman" w:hAnsi="Times New Roman" w:cs="Times New Roman"/>
                <w:sz w:val="20"/>
                <w:szCs w:val="20"/>
              </w:rPr>
              <w:t>k</w:t>
            </w:r>
            <w:r w:rsidRPr="00A91E6B">
              <w:rPr>
                <w:rFonts w:ascii="Times New Roman" w:hAnsi="Times New Roman" w:cs="Times New Roman"/>
                <w:sz w:val="20"/>
                <w:szCs w:val="20"/>
                <w:lang w:val="fi-FI"/>
              </w:rPr>
              <w:t xml:space="preserve">epada Masyarakat ini adalah model pemberdayaan dengan langkah-langkah sebagai berikut : 1) </w:t>
            </w:r>
            <w:r w:rsidRPr="00A91E6B">
              <w:rPr>
                <w:rFonts w:ascii="Times New Roman" w:hAnsi="Times New Roman" w:cs="Times New Roman"/>
                <w:sz w:val="20"/>
                <w:szCs w:val="20"/>
              </w:rPr>
              <w:t xml:space="preserve">Tahap Persiapan; 2) Tahap </w:t>
            </w:r>
            <w:r w:rsidRPr="00A91E6B">
              <w:rPr>
                <w:rFonts w:ascii="Times New Roman" w:hAnsi="Times New Roman" w:cs="Times New Roman"/>
                <w:i/>
                <w:sz w:val="20"/>
                <w:szCs w:val="20"/>
              </w:rPr>
              <w:t>Assesment</w:t>
            </w:r>
            <w:r w:rsidRPr="00A91E6B">
              <w:rPr>
                <w:rFonts w:ascii="Times New Roman" w:hAnsi="Times New Roman" w:cs="Times New Roman"/>
                <w:sz w:val="20"/>
                <w:szCs w:val="20"/>
              </w:rPr>
              <w:t>; 3) Tahap Perencanaan Alternatif Program atau Kegiatan; 4) Tahap Pemformulasian Rencana Aksi; 5) Tahap Pelaksanaan (</w:t>
            </w:r>
            <w:r w:rsidRPr="00A91E6B">
              <w:rPr>
                <w:rFonts w:ascii="Times New Roman" w:hAnsi="Times New Roman" w:cs="Times New Roman"/>
                <w:i/>
                <w:iCs/>
                <w:sz w:val="20"/>
                <w:szCs w:val="20"/>
              </w:rPr>
              <w:t>Implementasi</w:t>
            </w:r>
            <w:r w:rsidRPr="00A91E6B">
              <w:rPr>
                <w:rFonts w:ascii="Times New Roman" w:hAnsi="Times New Roman" w:cs="Times New Roman"/>
                <w:sz w:val="20"/>
                <w:szCs w:val="20"/>
              </w:rPr>
              <w:t xml:space="preserve">) Program atau Kegiatan; 6) Tahap Evaluasi; serta 7) Tahap Terminasi.Kegiatan pengabdian ini telah dilaksanakan pada tiga sesi, Sesi I dilaksanakan pada tanggal 24 Juli 2018, Sesi II dilaksanakan pada tanggal 25 Juli 2018 dan sesi II dilaksanakan pada tanggal 25 Agustus 2018, yang bertempat di Aula Gedung PGRI Kecamatan Sukamakmur Kabupaten Bogor. </w:t>
            </w:r>
            <w:r w:rsidRPr="00A91E6B">
              <w:rPr>
                <w:rFonts w:ascii="Times New Roman" w:hAnsi="Times New Roman" w:cs="Times New Roman"/>
                <w:bCs/>
                <w:sz w:val="20"/>
                <w:szCs w:val="20"/>
              </w:rPr>
              <w:t xml:space="preserve">Pengembangan </w:t>
            </w:r>
            <w:r w:rsidRPr="00A91E6B">
              <w:rPr>
                <w:rFonts w:ascii="Times New Roman" w:hAnsi="Times New Roman" w:cs="Times New Roman"/>
                <w:sz w:val="20"/>
                <w:szCs w:val="20"/>
              </w:rPr>
              <w:t xml:space="preserve">LKS berbasis Saintifik </w:t>
            </w:r>
            <w:r w:rsidRPr="00A91E6B">
              <w:rPr>
                <w:rFonts w:ascii="Times New Roman" w:hAnsi="Times New Roman" w:cs="Times New Roman"/>
                <w:sz w:val="20"/>
                <w:szCs w:val="20"/>
                <w:lang w:val="sv-SE"/>
              </w:rPr>
              <w:t xml:space="preserve">ini berhasil meningkatkan kemampuan guru SD dalam </w:t>
            </w:r>
            <w:r w:rsidRPr="00A91E6B">
              <w:rPr>
                <w:rFonts w:ascii="Times New Roman" w:hAnsi="Times New Roman" w:cs="Times New Roman"/>
                <w:sz w:val="20"/>
                <w:szCs w:val="20"/>
              </w:rPr>
              <w:t>membuat LKS,</w:t>
            </w:r>
            <w:r w:rsidRPr="00A91E6B">
              <w:rPr>
                <w:rFonts w:ascii="Times New Roman" w:hAnsi="Times New Roman" w:cs="Times New Roman"/>
                <w:sz w:val="20"/>
                <w:szCs w:val="20"/>
                <w:lang w:val="sv-SE"/>
              </w:rPr>
              <w:t xml:space="preserve"> terlihat dengan adanya peningkatan </w:t>
            </w:r>
            <w:r w:rsidRPr="00A91E6B">
              <w:rPr>
                <w:rFonts w:ascii="Times New Roman" w:hAnsi="Times New Roman" w:cs="Times New Roman"/>
                <w:sz w:val="20"/>
                <w:szCs w:val="20"/>
              </w:rPr>
              <w:t xml:space="preserve">nilai produk </w:t>
            </w:r>
            <w:r w:rsidRPr="00A91E6B">
              <w:rPr>
                <w:rFonts w:ascii="Times New Roman" w:hAnsi="Times New Roman" w:cs="Times New Roman"/>
                <w:sz w:val="20"/>
                <w:szCs w:val="20"/>
                <w:lang w:val="sv-SE"/>
              </w:rPr>
              <w:t xml:space="preserve">sebelum dan sesudah pengambangan LKS berlangsung.  Guru SD yang memperoleh nilai 60 atau lebih pada produk awal </w:t>
            </w:r>
            <w:r w:rsidRPr="00A91E6B">
              <w:rPr>
                <w:rFonts w:ascii="Times New Roman" w:hAnsi="Times New Roman" w:cs="Times New Roman"/>
                <w:sz w:val="20"/>
                <w:szCs w:val="20"/>
              </w:rPr>
              <w:t>p</w:t>
            </w:r>
            <w:r w:rsidRPr="00A91E6B">
              <w:rPr>
                <w:rFonts w:ascii="Times New Roman" w:hAnsi="Times New Roman" w:cs="Times New Roman"/>
                <w:sz w:val="20"/>
                <w:szCs w:val="20"/>
                <w:lang w:val="sv-SE"/>
              </w:rPr>
              <w:t>engambangan LKS meningkat menjadi 84% pada produk akhir kegiatan pengambangan LKS selesai dilaksanakan.</w:t>
            </w:r>
            <w:r w:rsidRPr="00A91E6B">
              <w:rPr>
                <w:rFonts w:ascii="Times New Roman" w:hAnsi="Times New Roman" w:cs="Times New Roman"/>
                <w:bCs/>
                <w:sz w:val="20"/>
                <w:szCs w:val="20"/>
              </w:rPr>
              <w:t xml:space="preserve">Pengambangan LKS berbasis saintifik </w:t>
            </w:r>
            <w:r w:rsidRPr="00A91E6B">
              <w:rPr>
                <w:rFonts w:ascii="Times New Roman" w:hAnsi="Times New Roman" w:cs="Times New Roman"/>
                <w:sz w:val="20"/>
                <w:szCs w:val="20"/>
                <w:lang w:val="sv-SE"/>
              </w:rPr>
              <w:t xml:space="preserve">ini dirasakan sangat  bermanfaat bagi </w:t>
            </w:r>
            <w:r w:rsidRPr="00A91E6B">
              <w:rPr>
                <w:rFonts w:ascii="Times New Roman" w:hAnsi="Times New Roman" w:cs="Times New Roman"/>
                <w:sz w:val="20"/>
                <w:szCs w:val="20"/>
              </w:rPr>
              <w:t>peserta dalam upaya</w:t>
            </w:r>
            <w:r w:rsidRPr="00A91E6B">
              <w:rPr>
                <w:rFonts w:ascii="Times New Roman" w:hAnsi="Times New Roman" w:cs="Times New Roman"/>
                <w:sz w:val="20"/>
                <w:szCs w:val="20"/>
                <w:lang w:val="sv-SE"/>
              </w:rPr>
              <w:t xml:space="preserve"> memperbaiki kualitas proses dan hasil pembelajarannya</w:t>
            </w:r>
            <w:r w:rsidRPr="00A91E6B">
              <w:rPr>
                <w:rFonts w:ascii="Times New Roman" w:hAnsi="Times New Roman" w:cs="Times New Roman"/>
                <w:sz w:val="20"/>
                <w:szCs w:val="20"/>
              </w:rPr>
              <w:t>.</w:t>
            </w:r>
          </w:p>
          <w:p w:rsidR="00A91E6B" w:rsidRPr="00A91E6B" w:rsidRDefault="00A91E6B" w:rsidP="00A91E6B">
            <w:pPr>
              <w:pStyle w:val="Default"/>
              <w:jc w:val="both"/>
              <w:rPr>
                <w:rFonts w:ascii="Times New Roman" w:hAnsi="Times New Roman" w:cs="Times New Roman"/>
                <w:iCs/>
                <w:sz w:val="20"/>
                <w:szCs w:val="20"/>
              </w:rPr>
            </w:pPr>
          </w:p>
        </w:tc>
      </w:tr>
      <w:tr w:rsidR="00A91E6B" w:rsidRPr="00A91E6B" w:rsidTr="00A91E6B">
        <w:tc>
          <w:tcPr>
            <w:tcW w:w="3085" w:type="dxa"/>
          </w:tcPr>
          <w:p w:rsidR="00A91E6B" w:rsidRPr="00A91E6B" w:rsidRDefault="00A91E6B" w:rsidP="00A91E6B">
            <w:pPr>
              <w:pStyle w:val="Default"/>
              <w:rPr>
                <w:rFonts w:ascii="Times New Roman" w:hAnsi="Times New Roman" w:cs="Times New Roman"/>
                <w:iCs/>
                <w:sz w:val="20"/>
                <w:szCs w:val="20"/>
              </w:rPr>
            </w:pPr>
          </w:p>
        </w:tc>
        <w:tc>
          <w:tcPr>
            <w:tcW w:w="6157" w:type="dxa"/>
          </w:tcPr>
          <w:p w:rsidR="00A91E6B" w:rsidRPr="00A53595" w:rsidRDefault="00A91E6B" w:rsidP="00A91E6B">
            <w:pPr>
              <w:pStyle w:val="Default"/>
              <w:jc w:val="both"/>
              <w:rPr>
                <w:rFonts w:ascii="Times New Roman" w:hAnsi="Times New Roman" w:cs="Times New Roman"/>
                <w:b/>
                <w:bCs/>
                <w:iCs/>
              </w:rPr>
            </w:pPr>
            <w:r w:rsidRPr="00A53595">
              <w:rPr>
                <w:rFonts w:ascii="Times New Roman" w:hAnsi="Times New Roman" w:cs="Times New Roman"/>
                <w:b/>
                <w:bCs/>
                <w:i/>
                <w:iCs/>
                <w:lang w:val="en-US"/>
              </w:rPr>
              <w:t>Abstract</w:t>
            </w:r>
          </w:p>
        </w:tc>
      </w:tr>
      <w:tr w:rsidR="00A91E6B" w:rsidRPr="00A91E6B" w:rsidTr="00A91E6B">
        <w:tc>
          <w:tcPr>
            <w:tcW w:w="3085" w:type="dxa"/>
          </w:tcPr>
          <w:p w:rsidR="00A91E6B" w:rsidRPr="00A53595" w:rsidRDefault="00A91E6B" w:rsidP="00A91E6B">
            <w:pPr>
              <w:tabs>
                <w:tab w:val="left" w:pos="3240"/>
              </w:tabs>
              <w:rPr>
                <w:rFonts w:ascii="Times New Roman" w:hAnsi="Times New Roman" w:cs="Times New Roman"/>
                <w:b/>
                <w:i/>
                <w:sz w:val="24"/>
                <w:szCs w:val="24"/>
                <w:u w:val="single"/>
              </w:rPr>
            </w:pPr>
            <w:r w:rsidRPr="00A53595">
              <w:rPr>
                <w:rFonts w:ascii="Times New Roman" w:hAnsi="Times New Roman" w:cs="Times New Roman"/>
                <w:b/>
                <w:i/>
                <w:sz w:val="24"/>
                <w:szCs w:val="24"/>
                <w:u w:val="single"/>
                <w:lang w:val="en-US"/>
              </w:rPr>
              <w:t>Keywords:</w:t>
            </w:r>
          </w:p>
          <w:p w:rsidR="00A91E6B" w:rsidRPr="00A91E6B" w:rsidRDefault="00A91E6B" w:rsidP="00A91E6B">
            <w:pPr>
              <w:pStyle w:val="Default"/>
              <w:rPr>
                <w:rFonts w:ascii="Times New Roman" w:hAnsi="Times New Roman" w:cs="Times New Roman"/>
                <w:i/>
                <w:iCs/>
                <w:sz w:val="20"/>
                <w:szCs w:val="20"/>
              </w:rPr>
            </w:pPr>
            <w:r w:rsidRPr="00A91E6B">
              <w:rPr>
                <w:rFonts w:ascii="Times New Roman" w:hAnsi="Times New Roman" w:cs="Times New Roman"/>
                <w:i/>
                <w:iCs/>
                <w:sz w:val="20"/>
                <w:szCs w:val="20"/>
              </w:rPr>
              <w:t>Elementary School Teacher, LKS, mentoring, scientific, Sukamakmu</w:t>
            </w:r>
            <w:r>
              <w:rPr>
                <w:rFonts w:ascii="Times New Roman" w:hAnsi="Times New Roman" w:cs="Times New Roman"/>
                <w:i/>
                <w:iCs/>
                <w:sz w:val="20"/>
                <w:szCs w:val="20"/>
              </w:rPr>
              <w:t>r</w:t>
            </w:r>
          </w:p>
        </w:tc>
        <w:tc>
          <w:tcPr>
            <w:tcW w:w="6157" w:type="dxa"/>
          </w:tcPr>
          <w:p w:rsidR="00A91E6B" w:rsidRPr="00A91E6B" w:rsidRDefault="00A91E6B" w:rsidP="00A91E6B">
            <w:pPr>
              <w:pStyle w:val="Default"/>
              <w:jc w:val="both"/>
              <w:rPr>
                <w:rFonts w:ascii="Times New Roman" w:hAnsi="Times New Roman" w:cs="Times New Roman"/>
                <w:i/>
                <w:iCs/>
                <w:sz w:val="20"/>
                <w:szCs w:val="20"/>
              </w:rPr>
            </w:pPr>
            <w:r w:rsidRPr="00A91E6B">
              <w:rPr>
                <w:rFonts w:ascii="Times New Roman" w:hAnsi="Times New Roman" w:cs="Times New Roman"/>
                <w:i/>
                <w:iCs/>
                <w:sz w:val="20"/>
                <w:szCs w:val="20"/>
              </w:rPr>
              <w:t xml:space="preserve">The main problem faced by elementary school teachers in Sukamakmur Sub-district, Bogor Regency, to be able to apply learning with a scientific approach is the low quality of LKS used by teachers, so that an effort is needed to design, develop, utilize, and evaluate scientific-based worksheets for SD Sukamakmur Elementary Teachers Bogor Regency, West Java in a community service program. Through community service activities, solutions will be offered for the problems formulated above. The approach offered for the realization of the Community Service program is an empowerment model with the following steps: 1) Preparation Phase; 2) Assessment Phase; 3) Planning or Alternative Program Planning Phase; 4) Formulation Phase of the Action Plan; 5) Implementation Phase (Implementation) Program or Activity; 6) Evaluation Phase; and 7) Termination Phase. This service activity was </w:t>
            </w:r>
            <w:r w:rsidRPr="00A91E6B">
              <w:rPr>
                <w:rFonts w:ascii="Times New Roman" w:hAnsi="Times New Roman" w:cs="Times New Roman"/>
                <w:i/>
                <w:iCs/>
                <w:sz w:val="20"/>
                <w:szCs w:val="20"/>
              </w:rPr>
              <w:lastRenderedPageBreak/>
              <w:t>held in three sessions, Session I was held on July 24, 2018, Session II was held on July 25, 2018 and session II was held on August 25, 2018, which was held in the Hall of PGRI Building, Sukamakmur Sub-District, Bogor Regency. The development of scientific-based worksheets has succeeded in increasing the ability of elementary school teachers to make worksheets, seen by the increase in the value of the product before and after the LKS construction took place. Elementary teachers who obtain a score of 60 or more in the initial LKS floating product increase to 84% in the final product of the LKS mining activity is completed. The development of scientific-based LKS is felt to be very beneficial for participants in an effort to improve the quality of the process and learning outcomes.</w:t>
            </w:r>
          </w:p>
          <w:p w:rsidR="00A91E6B" w:rsidRPr="00A91E6B" w:rsidRDefault="00A91E6B" w:rsidP="00A91E6B">
            <w:pPr>
              <w:pStyle w:val="Default"/>
              <w:jc w:val="both"/>
              <w:rPr>
                <w:rFonts w:ascii="Times New Roman" w:hAnsi="Times New Roman" w:cs="Times New Roman"/>
                <w:iCs/>
                <w:sz w:val="20"/>
                <w:szCs w:val="20"/>
              </w:rPr>
            </w:pPr>
          </w:p>
        </w:tc>
      </w:tr>
    </w:tbl>
    <w:p w:rsidR="00AB13E5" w:rsidRPr="00A91E6B" w:rsidRDefault="00AB13E5" w:rsidP="00A91E6B">
      <w:pPr>
        <w:pStyle w:val="Default"/>
        <w:spacing w:line="360" w:lineRule="auto"/>
        <w:rPr>
          <w:rFonts w:ascii="Times New Roman" w:hAnsi="Times New Roman" w:cs="Times New Roman"/>
          <w:iCs/>
        </w:rPr>
      </w:pPr>
    </w:p>
    <w:p w:rsidR="00AB13E5" w:rsidRDefault="00AB13E5" w:rsidP="00A91E6B">
      <w:pPr>
        <w:pStyle w:val="Default"/>
        <w:spacing w:line="360" w:lineRule="auto"/>
        <w:jc w:val="both"/>
        <w:rPr>
          <w:rFonts w:ascii="Times New Roman" w:hAnsi="Times New Roman" w:cs="Times New Roman"/>
          <w:b/>
          <w:color w:val="auto"/>
        </w:rPr>
      </w:pPr>
    </w:p>
    <w:p w:rsidR="00A53595" w:rsidRPr="00A91E6B" w:rsidRDefault="00A53595" w:rsidP="00A91E6B">
      <w:pPr>
        <w:pStyle w:val="Default"/>
        <w:spacing w:line="360" w:lineRule="auto"/>
        <w:jc w:val="both"/>
        <w:rPr>
          <w:rFonts w:ascii="Times New Roman" w:hAnsi="Times New Roman" w:cs="Times New Roman"/>
          <w:b/>
          <w:color w:val="auto"/>
        </w:rPr>
        <w:sectPr w:rsidR="00A53595" w:rsidRPr="00A91E6B" w:rsidSect="00A91E6B">
          <w:footerReference w:type="default" r:id="rId8"/>
          <w:pgSz w:w="11906" w:h="16838" w:code="9"/>
          <w:pgMar w:top="1440" w:right="1440" w:bottom="1440" w:left="1440" w:header="709" w:footer="709" w:gutter="0"/>
          <w:cols w:space="708"/>
          <w:docGrid w:linePitch="360"/>
        </w:sectPr>
      </w:pPr>
    </w:p>
    <w:p w:rsidR="003531B0" w:rsidRPr="00A91E6B" w:rsidRDefault="003531B0" w:rsidP="00A91E6B">
      <w:pPr>
        <w:pStyle w:val="Default"/>
        <w:spacing w:line="360" w:lineRule="auto"/>
        <w:jc w:val="both"/>
        <w:rPr>
          <w:rFonts w:ascii="Times New Roman" w:hAnsi="Times New Roman" w:cs="Times New Roman"/>
          <w:b/>
          <w:color w:val="auto"/>
        </w:rPr>
      </w:pPr>
      <w:r w:rsidRPr="00A91E6B">
        <w:rPr>
          <w:rFonts w:ascii="Times New Roman" w:hAnsi="Times New Roman" w:cs="Times New Roman"/>
          <w:b/>
          <w:color w:val="auto"/>
        </w:rPr>
        <w:t>PENDAHULUAN</w:t>
      </w:r>
    </w:p>
    <w:p w:rsidR="00AB13E5" w:rsidRPr="00A91E6B"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Lembar Kegiatan Siswa (LKS) berbasis saintifik merupakan panduan kegiatan yang menuntun siswa untuk menemukan konsep secara ilmiah. Hal ini sangat mendukung penerapan pendekatan saintifik sebagaimana ditetapkan dalam Kurikulum 2013. Menurut Sudarwan (dalam Kemendikbud, 2013:200), dinyatakan bahwa pendekatan saintifik bercirikan penonjolan dimensi pengamatan, penalaran, penemuan, pengabsahan, dan penjelasan tentang suatu kebenaran. Apabila semenjak dini siswa dibimbing untuk terampil mengamati, menanya, menalar, melakukan eksperimen serta menyimpulkan dan mengkomunikasikan maka secara tidak langsung karakter ilmiah siswa akan terbentuk. </w:t>
      </w:r>
    </w:p>
    <w:p w:rsidR="00AB13E5" w:rsidRPr="00A91E6B"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Karakter ilmiah merupakan pencerminan sikap yang dimiliki oleh para ilmuwan. Hal ini sebagaimana diketahui bahwa para ilmuwan dalam upaya mempelajari fenomena alam selalu </w:t>
      </w:r>
      <w:r w:rsidRPr="00A91E6B">
        <w:rPr>
          <w:rFonts w:ascii="Times New Roman" w:hAnsi="Times New Roman" w:cs="Times New Roman"/>
          <w:sz w:val="24"/>
          <w:szCs w:val="24"/>
        </w:rPr>
        <w:t xml:space="preserve">dilakukan melalui metode ilmiah. Seorang ilmuwan pantang untuk menyerah dan selalu mengembangkan rasa ingin tahu serta tekun dan teliti dalam upaya mengumpulkan data secara jujur, obyektif, dan bertanggung jawab. Sikap ilmiah yang dimiliki oleh ilmuwan sudah seharusnya ditumbuhkembangkan sejak dini pada siswa SD. </w:t>
      </w:r>
    </w:p>
    <w:p w:rsidR="00AB13E5" w:rsidRPr="00A91E6B"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Hal ini perlu dilakukan agar siswa SD memiliki kepekaan yang tinggi dalam merespon fenomena-fenomena yang terjadi di alam secara ilmiah. Dengan demikian diharapkan siswa tidak mudah percaya pada pendapat-pendapat yang tidak ada dasarnya. Siswa akan terlatih berpikir dan bertindak secara positif dalam menyikapi kejadiankejadian di lingkungannya. Sebagai contoh apabila meyaksikan peristiwa gerhana, sudah tidak lagi ada pikiran yang irasional. Artinya tidak ada yang berpendapat bahwa gerhana terjadi akibat bulan atau matahari dimakan raksasa. Salah satu upaya yang perlu </w:t>
      </w:r>
      <w:r w:rsidRPr="00A91E6B">
        <w:rPr>
          <w:rFonts w:ascii="Times New Roman" w:hAnsi="Times New Roman" w:cs="Times New Roman"/>
          <w:sz w:val="24"/>
          <w:szCs w:val="24"/>
        </w:rPr>
        <w:lastRenderedPageBreak/>
        <w:t xml:space="preserve">dilakukan untuk menumbuhkembangkan sikap-sikap ilmiah adalah dengan memberi kesempatan kepada siswa untuk melakukan percobaan-percobaan sederhana. </w:t>
      </w:r>
    </w:p>
    <w:p w:rsidR="003531B0"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Melalui kegiatan eksperimen, potensi siswa dapat dikembangkan secara optimal. Hal ini diyakini karena dengan eksperimen tidak hanya aspek sikap dan keterampilan yang dilatihkan, tetapi siswa juga memperoleh pengetahuan yang lebih bermakna. Sebagaimana dinyatakan Sagala (2006:220) bahwa metode eksperimen merupakan cara penyajian pelajaran yang memberi kesempatan kepada siswa untuk mengalami sendiri atau melakukan sendiri, mengikuti proses, mengamati suatu objek, menganalisis, membuktikan dan menarik kesimpulan sendiri. Hal ini sejalan dengan hasil penelitian Santiasih et al (2013) yang menemukan bahwa keterlibatan siswa secara aktif baik fisik maupun mental dalam kegiatan eksperimen akan membawa pengaruh terhadap pembentukan pola tindakan siswa yang selalu didasarkan pada hal-hal yang bersifat ilmiah. Dari gambaran aktivitas yang dialami siswa melalui langkah-langkah kegiatan eksperimen di atas nampak adanya relevansi dengan penerapan pendekatan saintifik dalam Kurikulum 2013. Kegiatan eksperimen tidak dapat dipisahkan dengan pendekatan saintifik. Sebagaimana tercantum dalam Permendikbud 103 tahun 2014 (Kemdikbud, 2014) tentang Pembelajaran </w:t>
      </w:r>
      <w:r w:rsidRPr="00A91E6B">
        <w:rPr>
          <w:rFonts w:ascii="Times New Roman" w:hAnsi="Times New Roman" w:cs="Times New Roman"/>
          <w:sz w:val="24"/>
          <w:szCs w:val="24"/>
        </w:rPr>
        <w:t>pada Pendidikan Dasar dan Pendidikan Menengah, bahwa pendekatan saintifik/ pendekatan berbasis proses keilmuan merupakan pengorganisasian pengalaman belajar dengan urutan logis meliputi proses pembelajaran: m</w:t>
      </w:r>
      <w:r w:rsidR="00A53595">
        <w:rPr>
          <w:rFonts w:ascii="Times New Roman" w:hAnsi="Times New Roman" w:cs="Times New Roman"/>
          <w:sz w:val="24"/>
          <w:szCs w:val="24"/>
        </w:rPr>
        <w:t xml:space="preserve">engamati; menanya; mengumpulkan </w:t>
      </w:r>
      <w:r w:rsidRPr="00A91E6B">
        <w:rPr>
          <w:rFonts w:ascii="Times New Roman" w:hAnsi="Times New Roman" w:cs="Times New Roman"/>
          <w:sz w:val="24"/>
          <w:szCs w:val="24"/>
        </w:rPr>
        <w:t>informasi/mencoba; menalar/mengasosiasi; dan mengomunikasikan.</w:t>
      </w:r>
    </w:p>
    <w:p w:rsidR="003531B0" w:rsidRPr="00A91E6B" w:rsidRDefault="003531B0" w:rsidP="00A91E6B">
      <w:pPr>
        <w:pStyle w:val="Default"/>
        <w:spacing w:line="360" w:lineRule="auto"/>
        <w:jc w:val="both"/>
        <w:rPr>
          <w:rFonts w:ascii="Times New Roman" w:hAnsi="Times New Roman" w:cs="Times New Roman"/>
          <w:bCs/>
          <w:color w:val="auto"/>
        </w:rPr>
      </w:pPr>
    </w:p>
    <w:p w:rsidR="003531B0" w:rsidRPr="00A91E6B" w:rsidRDefault="003531B0" w:rsidP="00A91E6B">
      <w:pPr>
        <w:pStyle w:val="Default"/>
        <w:spacing w:line="360" w:lineRule="auto"/>
        <w:jc w:val="both"/>
        <w:rPr>
          <w:rFonts w:ascii="Times New Roman" w:hAnsi="Times New Roman" w:cs="Times New Roman"/>
          <w:b/>
          <w:color w:val="auto"/>
        </w:rPr>
      </w:pPr>
      <w:r w:rsidRPr="00A91E6B">
        <w:rPr>
          <w:rFonts w:ascii="Times New Roman" w:hAnsi="Times New Roman" w:cs="Times New Roman"/>
          <w:b/>
          <w:color w:val="auto"/>
        </w:rPr>
        <w:t>MASALAH</w:t>
      </w:r>
    </w:p>
    <w:p w:rsidR="00AB13E5" w:rsidRPr="00A91E6B"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Problematika yang dihadapi guru-guru di Kecamatan Sukamakmur Kabupaten Bogor untuk dapat menerapkan pembelajaran dengan pendekatan saintifik adalah terbatasnya panduan langkah-langkah kegiatan percobaan sederhana. Dari hasil observasi di beberapa SD dalam survey pendahuluan, diperoleh temuan bahwa LKS yang digunakan guru umumnya berisi pertanyaan-pertanyaan yang mirip dengan soal evaluasi. Pertanyaan yang tercantum pada LKS hanya menuntut siswa untuk menjawab tanpa melalui proses penemuan atau serangkaian kegiatan ilmiah. LKS yang hanya menuntut siswa untuk menjawab pertanyaan berdasarkan kajian literatur tidak mampu mengembangkan potensi siswa secara menyeluruh baik aspek sikap maupun keterampilan atau psikomotorik siswa. LKS yang demikian hanya mampu mengembangkan aspek kognitif yang tidak dapat bertahan lama pada ingatan siswa. </w:t>
      </w:r>
      <w:r w:rsidRPr="00A91E6B">
        <w:rPr>
          <w:rFonts w:ascii="Times New Roman" w:hAnsi="Times New Roman" w:cs="Times New Roman"/>
          <w:sz w:val="24"/>
          <w:szCs w:val="24"/>
        </w:rPr>
        <w:lastRenderedPageBreak/>
        <w:t xml:space="preserve">Hal ini terjadi karena siswa dalam menjawab pertanyaan lebih mengandalkan pada hafalan atau ingatan dari kajian pustaka semata tanpa adanya proses penemuan melalui pengalaman nyata. </w:t>
      </w:r>
    </w:p>
    <w:p w:rsidR="00AB13E5" w:rsidRPr="00A91E6B"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Untuk membantu siswa dalam memahami materi, umumnya guru menggunakan LKS yang beredar di toko-toko buku. Dari hasil kajian ditemukan bahwa LKS tersebut lebih menekankan pada aspek kognitif saja, sedangkan keterampilan mengamati, melakukan percobaan maupun menalar belum dikembangkan. Hal ini sejalan dengan temuan Minawati et al (2014) yang menemukan bahwa LKS yang dimiliki oleh siswa belum terpadu dan tidak memberikan pengalaman belajar. LKS yang baik tidak hanya mampu mengembangkan aspek kognitif siswa namun juga mampu mengembangkan potensi siswa dari segi sikap maupun keterampilanketerampilan yang diperlukan dalam merespon gejala alam yang terjadi di sekitarnya.</w:t>
      </w:r>
    </w:p>
    <w:p w:rsidR="00AB13E5" w:rsidRPr="00A91E6B"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Trianto (2007:148) menyatakan bahwa lembar kegiatan siswa adalah panduan siswa yang digunakan untuk melakukan kegiatan penyelidikan dan pemecahan masalah. Hal ini diperkuat dengan pernyataan dalam Usaid Prioritas (2014:88) bahwa komponen lembar kegiatan siswa hendaknya menginspirasi siswa untuk mengerjakan tugas. Adapun pertanyaan dalam LKS hendaknya memicu </w:t>
      </w:r>
      <w:r w:rsidRPr="00A91E6B">
        <w:rPr>
          <w:rFonts w:ascii="Times New Roman" w:hAnsi="Times New Roman" w:cs="Times New Roman"/>
          <w:sz w:val="24"/>
          <w:szCs w:val="24"/>
        </w:rPr>
        <w:t xml:space="preserve">siswa untuk melakukan percobaan, menyelidiki, menemukan dan memecahkan masalah. Hal ini sebagaimana dinyatakan oleh Majid &amp; Rohman, (2014) bahwa LKS berisi petunjuk langkah-langkah yang harus dilaksanakan siswa untuk mengerjakan suatu tugas dan berperan membantu siswa dalam memadukan aktifitas fisik dan mental mereka selama proses pembelajaran. Untuk memenuhi kebutuhan guru terhadap pengadaan LKS yang dapat memandu aktivitas siswa dalam menemukan konsep secara ilmiah, perlu dikembangkan LKS berbasis saintifik. </w:t>
      </w:r>
    </w:p>
    <w:p w:rsidR="00AB13E5" w:rsidRPr="00A91E6B"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Dengan LKS berbasis saintifik yang berorientasi pada langkah-langkah  ilmiah, diharapkan dapat membantu guru Kecamatan Sukamakmur Kabupaten Bogor dalam upaya menumbuhkembangkan karakter ilmiah siswa. Karakter ilmiah yang dimaksud adalah karakter yang dimiliki para ilmuwan yang meliputi sikap kritis, rasa ingin tahu yang tinggi, obyektif, teliti, jujur, dan bertanggung jawab. Hal ini dapat dikembangkan dengan dibantu penggunaan LKS yang berbasis saintifik. Dengan LKS berbasis saintifik siswa dilatih untuk melakukan pengamatan terhadap gejalagejala yang terjadi di sekitarnya. Selanjutnya siswa dibimbing untuk mengajukan pertanyaanpertanyaan sebagai pencerminan rasa ingin tahunya. Dari pertanyaan yang diajukan siswa diberi kesempatan untuk melakukan penemuan </w:t>
      </w:r>
      <w:r w:rsidRPr="00A91E6B">
        <w:rPr>
          <w:rFonts w:ascii="Times New Roman" w:hAnsi="Times New Roman" w:cs="Times New Roman"/>
          <w:sz w:val="24"/>
          <w:szCs w:val="24"/>
        </w:rPr>
        <w:lastRenderedPageBreak/>
        <w:t xml:space="preserve">jawaban melalui kegiatan percobaan dan dilatih untuk menalar atau menjelaskan hasil temuannya. Dengan demikian siswa memperoleh pengalaman nyata dalam menerapkan langkah-langkah ilmiah sebagaimana dilakukan ilmuwan selama ini. </w:t>
      </w:r>
    </w:p>
    <w:p w:rsidR="003531B0" w:rsidRDefault="003531B0" w:rsidP="00A91E6B">
      <w:pPr>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LKS berbasis saintifik membantu guru Kecamatan Sukamakmur Kabupaten Bogor dalam menciptakan kondisi pembelajaran yang kondusif dan menyenangkan bagi siswa. Siswa terdorong untuk aktif berpartisipasi dalam pembelajaran melalui pengalaman nyata, Pengembangan LKS ini dilakukan dengan tujuan umum untuk menghasilkan LKS yang dapat digunakan sebagai alat bantu guru dalam menumbuhkankembangkan karakter ilmiah siswa. Secara khusus tujuan pengembangan LKS berbasis saintifik ini yaitu menghasilkan LKS berbasis saintifik yang memenuhi kriteria layak secara teoritik dari ahli materi; memenuhi kriteria layak dari segi format, isi dan tampilan dari ahli media; memiliki keterterapan tinggi atau layak dalam pembelajaran menurut pengguna (guru dan siswa).</w:t>
      </w:r>
    </w:p>
    <w:p w:rsidR="00A53595" w:rsidRPr="00A91E6B" w:rsidRDefault="00A53595" w:rsidP="00A91E6B">
      <w:pPr>
        <w:spacing w:after="0" w:line="360" w:lineRule="auto"/>
        <w:ind w:firstLine="567"/>
        <w:jc w:val="both"/>
        <w:rPr>
          <w:rFonts w:ascii="Times New Roman" w:hAnsi="Times New Roman" w:cs="Times New Roman"/>
          <w:sz w:val="24"/>
          <w:szCs w:val="24"/>
        </w:rPr>
      </w:pPr>
    </w:p>
    <w:p w:rsidR="003531B0" w:rsidRPr="00A91E6B" w:rsidRDefault="003531B0" w:rsidP="00A91E6B">
      <w:pPr>
        <w:pStyle w:val="Default"/>
        <w:spacing w:line="360" w:lineRule="auto"/>
        <w:jc w:val="both"/>
        <w:rPr>
          <w:rFonts w:ascii="Times New Roman" w:hAnsi="Times New Roman" w:cs="Times New Roman"/>
          <w:b/>
          <w:color w:val="auto"/>
        </w:rPr>
      </w:pPr>
      <w:r w:rsidRPr="00A91E6B">
        <w:rPr>
          <w:rFonts w:ascii="Times New Roman" w:hAnsi="Times New Roman" w:cs="Times New Roman"/>
          <w:b/>
          <w:color w:val="auto"/>
        </w:rPr>
        <w:t>METODE</w:t>
      </w:r>
    </w:p>
    <w:p w:rsidR="003531B0" w:rsidRPr="00A91E6B" w:rsidRDefault="003531B0" w:rsidP="00A53595">
      <w:pPr>
        <w:tabs>
          <w:tab w:val="num" w:pos="284"/>
        </w:tabs>
        <w:autoSpaceDE w:val="0"/>
        <w:autoSpaceDN w:val="0"/>
        <w:adjustRightInd w:val="0"/>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lang w:val="fi-FI"/>
        </w:rPr>
        <w:t xml:space="preserve">Melalui kegiatan pengabdian </w:t>
      </w:r>
      <w:r w:rsidRPr="00A91E6B">
        <w:rPr>
          <w:rFonts w:ascii="Times New Roman" w:hAnsi="Times New Roman" w:cs="Times New Roman"/>
          <w:sz w:val="24"/>
          <w:szCs w:val="24"/>
        </w:rPr>
        <w:t>ke</w:t>
      </w:r>
      <w:r w:rsidRPr="00A91E6B">
        <w:rPr>
          <w:rFonts w:ascii="Times New Roman" w:hAnsi="Times New Roman" w:cs="Times New Roman"/>
          <w:sz w:val="24"/>
          <w:szCs w:val="24"/>
          <w:lang w:val="fi-FI"/>
        </w:rPr>
        <w:t xml:space="preserve">pada masyarakat ini akan ditawarkan solusi bagi permasalahan-permasalahan yang telah dirumuskan di atas. Pendekatan yang ditawarkan bagi realisasi program </w:t>
      </w:r>
      <w:r w:rsidRPr="00A91E6B">
        <w:rPr>
          <w:rFonts w:ascii="Times New Roman" w:hAnsi="Times New Roman" w:cs="Times New Roman"/>
          <w:sz w:val="24"/>
          <w:szCs w:val="24"/>
          <w:lang w:val="fi-FI"/>
        </w:rPr>
        <w:t xml:space="preserve">Pengabdian </w:t>
      </w:r>
      <w:r w:rsidRPr="00A91E6B">
        <w:rPr>
          <w:rFonts w:ascii="Times New Roman" w:hAnsi="Times New Roman" w:cs="Times New Roman"/>
          <w:sz w:val="24"/>
          <w:szCs w:val="24"/>
        </w:rPr>
        <w:t>k</w:t>
      </w:r>
      <w:r w:rsidRPr="00A91E6B">
        <w:rPr>
          <w:rFonts w:ascii="Times New Roman" w:hAnsi="Times New Roman" w:cs="Times New Roman"/>
          <w:sz w:val="24"/>
          <w:szCs w:val="24"/>
          <w:lang w:val="fi-FI"/>
        </w:rPr>
        <w:t xml:space="preserve">epada Masyarakat ini adalah model pemberdayaan dengan langkah-langkah sebagai berikut : 1) </w:t>
      </w:r>
      <w:r w:rsidRPr="00A91E6B">
        <w:rPr>
          <w:rFonts w:ascii="Times New Roman" w:hAnsi="Times New Roman" w:cs="Times New Roman"/>
          <w:sz w:val="24"/>
          <w:szCs w:val="24"/>
        </w:rPr>
        <w:t xml:space="preserve">Tahap Persiapan; 2) Tahap </w:t>
      </w:r>
      <w:r w:rsidRPr="00A91E6B">
        <w:rPr>
          <w:rFonts w:ascii="Times New Roman" w:hAnsi="Times New Roman" w:cs="Times New Roman"/>
          <w:i/>
          <w:sz w:val="24"/>
          <w:szCs w:val="24"/>
        </w:rPr>
        <w:t>Assesment</w:t>
      </w:r>
      <w:r w:rsidRPr="00A91E6B">
        <w:rPr>
          <w:rFonts w:ascii="Times New Roman" w:hAnsi="Times New Roman" w:cs="Times New Roman"/>
          <w:sz w:val="24"/>
          <w:szCs w:val="24"/>
        </w:rPr>
        <w:t>; 3) Tahap Perencanaan Alternatif Program atau Kegiatan; 4) Tahap Pemformulasian Rencana Aksi; 5) Tahap Pelaksanaan (</w:t>
      </w:r>
      <w:r w:rsidRPr="00A91E6B">
        <w:rPr>
          <w:rFonts w:ascii="Times New Roman" w:hAnsi="Times New Roman" w:cs="Times New Roman"/>
          <w:i/>
          <w:iCs/>
          <w:sz w:val="24"/>
          <w:szCs w:val="24"/>
        </w:rPr>
        <w:t>Implementasi</w:t>
      </w:r>
      <w:r w:rsidRPr="00A91E6B">
        <w:rPr>
          <w:rFonts w:ascii="Times New Roman" w:hAnsi="Times New Roman" w:cs="Times New Roman"/>
          <w:sz w:val="24"/>
          <w:szCs w:val="24"/>
        </w:rPr>
        <w:t>) Program atau Kegiatan; 6) Tahap Evaluasi; serta 7) Tahap Terminasi.Berikut penjelasannya:</w:t>
      </w:r>
    </w:p>
    <w:p w:rsidR="003531B0" w:rsidRPr="00A91E6B" w:rsidRDefault="003531B0" w:rsidP="00A91E6B">
      <w:pPr>
        <w:numPr>
          <w:ilvl w:val="1"/>
          <w:numId w:val="2"/>
        </w:numPr>
        <w:autoSpaceDE w:val="0"/>
        <w:autoSpaceDN w:val="0"/>
        <w:adjustRightInd w:val="0"/>
        <w:spacing w:after="0" w:line="360" w:lineRule="auto"/>
        <w:ind w:left="426" w:hanging="426"/>
        <w:jc w:val="both"/>
        <w:rPr>
          <w:rFonts w:ascii="Times New Roman" w:hAnsi="Times New Roman" w:cs="Times New Roman"/>
          <w:b/>
          <w:sz w:val="24"/>
          <w:szCs w:val="24"/>
        </w:rPr>
      </w:pPr>
      <w:r w:rsidRPr="00A91E6B">
        <w:rPr>
          <w:rFonts w:ascii="Times New Roman" w:hAnsi="Times New Roman" w:cs="Times New Roman"/>
          <w:sz w:val="24"/>
          <w:szCs w:val="24"/>
        </w:rPr>
        <w:t xml:space="preserve">Tahapan persiapan (Engagement) Pada tahap ini dilakukan melalui tahap penyiapan pelaksana dan penyiapan lapangan. a. Persiapan pelaksana, merupakan penyiapan tenaga pelaksana dan pendukung yang dapat dilakukan oleh bagian dari masyarakat itu sendiri. b. Persiapan lapangan, dalam hal ini pelaksana pada awalnya melakukan studi kelayakan terhadap daerah yang akan dijadikan sasaran dilakukan secara formal ataupun informal. </w:t>
      </w:r>
    </w:p>
    <w:p w:rsidR="003531B0" w:rsidRPr="00A91E6B" w:rsidRDefault="003531B0" w:rsidP="00A91E6B">
      <w:pPr>
        <w:numPr>
          <w:ilvl w:val="1"/>
          <w:numId w:val="2"/>
        </w:numPr>
        <w:autoSpaceDE w:val="0"/>
        <w:autoSpaceDN w:val="0"/>
        <w:adjustRightInd w:val="0"/>
        <w:spacing w:after="0" w:line="360" w:lineRule="auto"/>
        <w:ind w:left="426" w:hanging="426"/>
        <w:jc w:val="both"/>
        <w:rPr>
          <w:rFonts w:ascii="Times New Roman" w:hAnsi="Times New Roman" w:cs="Times New Roman"/>
          <w:b/>
          <w:sz w:val="24"/>
          <w:szCs w:val="24"/>
        </w:rPr>
      </w:pPr>
      <w:r w:rsidRPr="00A91E6B">
        <w:rPr>
          <w:rFonts w:ascii="Times New Roman" w:hAnsi="Times New Roman" w:cs="Times New Roman"/>
          <w:sz w:val="24"/>
          <w:szCs w:val="24"/>
        </w:rPr>
        <w:t xml:space="preserve">Tahap Pengkajian (Assessment) Pada tahap ini dilakukan dengan mengidentifikasi masalah berhubungan dengan kebutuhan yang dirasakan ataupun kebutuhan yang diekspresikan dan juga sumber daya yang dimiliki mitra (masyarakat). </w:t>
      </w:r>
    </w:p>
    <w:p w:rsidR="003531B0" w:rsidRPr="00A91E6B" w:rsidRDefault="003531B0" w:rsidP="00A91E6B">
      <w:pPr>
        <w:numPr>
          <w:ilvl w:val="1"/>
          <w:numId w:val="2"/>
        </w:numPr>
        <w:autoSpaceDE w:val="0"/>
        <w:autoSpaceDN w:val="0"/>
        <w:adjustRightInd w:val="0"/>
        <w:spacing w:after="0" w:line="360" w:lineRule="auto"/>
        <w:ind w:left="426" w:hanging="426"/>
        <w:jc w:val="both"/>
        <w:rPr>
          <w:rFonts w:ascii="Times New Roman" w:hAnsi="Times New Roman" w:cs="Times New Roman"/>
          <w:b/>
          <w:sz w:val="24"/>
          <w:szCs w:val="24"/>
        </w:rPr>
      </w:pPr>
      <w:r w:rsidRPr="00A91E6B">
        <w:rPr>
          <w:rFonts w:ascii="Times New Roman" w:hAnsi="Times New Roman" w:cs="Times New Roman"/>
          <w:sz w:val="24"/>
          <w:szCs w:val="24"/>
        </w:rPr>
        <w:t xml:space="preserve">Tahap Perencanaan Alternatif Program atau Kegiatan (Designing) Pada tahap ini yang perlu dilakukan pelaksana dengan mencoba melibatkan warga </w:t>
      </w:r>
      <w:r w:rsidRPr="00A91E6B">
        <w:rPr>
          <w:rFonts w:ascii="Times New Roman" w:hAnsi="Times New Roman" w:cs="Times New Roman"/>
          <w:sz w:val="24"/>
          <w:szCs w:val="24"/>
        </w:rPr>
        <w:lastRenderedPageBreak/>
        <w:t xml:space="preserve">untuk berpikir tentang masalah yang dihadapi dan cara mengatasinya </w:t>
      </w:r>
    </w:p>
    <w:p w:rsidR="003531B0" w:rsidRPr="00A91E6B" w:rsidRDefault="003531B0" w:rsidP="00A91E6B">
      <w:pPr>
        <w:numPr>
          <w:ilvl w:val="1"/>
          <w:numId w:val="2"/>
        </w:numPr>
        <w:autoSpaceDE w:val="0"/>
        <w:autoSpaceDN w:val="0"/>
        <w:adjustRightInd w:val="0"/>
        <w:spacing w:after="0" w:line="360" w:lineRule="auto"/>
        <w:ind w:left="426" w:hanging="426"/>
        <w:jc w:val="both"/>
        <w:rPr>
          <w:rFonts w:ascii="Times New Roman" w:hAnsi="Times New Roman" w:cs="Times New Roman"/>
          <w:b/>
          <w:sz w:val="24"/>
          <w:szCs w:val="24"/>
        </w:rPr>
      </w:pPr>
      <w:r w:rsidRPr="00A91E6B">
        <w:rPr>
          <w:rFonts w:ascii="Times New Roman" w:hAnsi="Times New Roman" w:cs="Times New Roman"/>
          <w:sz w:val="24"/>
          <w:szCs w:val="24"/>
        </w:rPr>
        <w:t xml:space="preserve">Tahap Pemformulasian Rencana Aksi (Formulation) Pada tahap ini pelaksana merumuskan dan menentukan program dan kegiatan yang akan mereka lakukan dalam mengatasi permasalahan yang ada untuk mencapai tujuan jangka pendek maupun panjang. </w:t>
      </w:r>
    </w:p>
    <w:p w:rsidR="003531B0" w:rsidRPr="00A91E6B" w:rsidRDefault="003531B0" w:rsidP="00A91E6B">
      <w:pPr>
        <w:numPr>
          <w:ilvl w:val="1"/>
          <w:numId w:val="2"/>
        </w:numPr>
        <w:autoSpaceDE w:val="0"/>
        <w:autoSpaceDN w:val="0"/>
        <w:adjustRightInd w:val="0"/>
        <w:spacing w:after="0" w:line="360" w:lineRule="auto"/>
        <w:ind w:left="426" w:hanging="426"/>
        <w:jc w:val="both"/>
        <w:rPr>
          <w:rFonts w:ascii="Times New Roman" w:hAnsi="Times New Roman" w:cs="Times New Roman"/>
          <w:b/>
          <w:sz w:val="24"/>
          <w:szCs w:val="24"/>
        </w:rPr>
      </w:pPr>
      <w:r w:rsidRPr="00A91E6B">
        <w:rPr>
          <w:rFonts w:ascii="Times New Roman" w:hAnsi="Times New Roman" w:cs="Times New Roman"/>
          <w:sz w:val="24"/>
          <w:szCs w:val="24"/>
        </w:rPr>
        <w:t xml:space="preserve">Tahap Pelaksanaan Program atau Kegiatan (Implementasi) Tahap ini merupakan salah satu tahap paling penting dalam proses pengabdian kepada masyarakat. Peran masyarakat sebagai sasaran program diharapkan dapat menjaga keberlangsungan program yang telah dikembangkan. </w:t>
      </w:r>
    </w:p>
    <w:p w:rsidR="003531B0" w:rsidRPr="00A91E6B" w:rsidRDefault="003531B0" w:rsidP="00A91E6B">
      <w:pPr>
        <w:numPr>
          <w:ilvl w:val="1"/>
          <w:numId w:val="2"/>
        </w:numPr>
        <w:autoSpaceDE w:val="0"/>
        <w:autoSpaceDN w:val="0"/>
        <w:adjustRightInd w:val="0"/>
        <w:spacing w:after="0" w:line="360" w:lineRule="auto"/>
        <w:ind w:left="426" w:hanging="426"/>
        <w:jc w:val="both"/>
        <w:rPr>
          <w:rFonts w:ascii="Times New Roman" w:hAnsi="Times New Roman" w:cs="Times New Roman"/>
          <w:b/>
          <w:sz w:val="24"/>
          <w:szCs w:val="24"/>
        </w:rPr>
      </w:pPr>
      <w:r w:rsidRPr="00A91E6B">
        <w:rPr>
          <w:rFonts w:ascii="Times New Roman" w:hAnsi="Times New Roman" w:cs="Times New Roman"/>
          <w:sz w:val="24"/>
          <w:szCs w:val="24"/>
        </w:rPr>
        <w:t xml:space="preserve">Tahap Evaluasi Evaluasi sebagai proses pengawasan dari warga dan pelaksana terhadap program pengabdian kepada masyarakat yang sedang berjalan sebaiknya dilakukan dengan melibatkan warga. </w:t>
      </w:r>
    </w:p>
    <w:p w:rsidR="003531B0" w:rsidRPr="00A91E6B" w:rsidRDefault="003531B0" w:rsidP="00A91E6B">
      <w:pPr>
        <w:numPr>
          <w:ilvl w:val="1"/>
          <w:numId w:val="2"/>
        </w:numPr>
        <w:autoSpaceDE w:val="0"/>
        <w:autoSpaceDN w:val="0"/>
        <w:adjustRightInd w:val="0"/>
        <w:spacing w:after="0" w:line="360" w:lineRule="auto"/>
        <w:ind w:left="426" w:hanging="426"/>
        <w:jc w:val="both"/>
        <w:rPr>
          <w:rFonts w:ascii="Times New Roman" w:hAnsi="Times New Roman" w:cs="Times New Roman"/>
          <w:b/>
          <w:sz w:val="24"/>
          <w:szCs w:val="24"/>
        </w:rPr>
      </w:pPr>
      <w:r w:rsidRPr="00A91E6B">
        <w:rPr>
          <w:rFonts w:ascii="Times New Roman" w:hAnsi="Times New Roman" w:cs="Times New Roman"/>
          <w:sz w:val="24"/>
          <w:szCs w:val="24"/>
        </w:rPr>
        <w:t>Tahap Terminasi (Disengagement) Tahap ini merupakan tahap pemutusan hubungan secara formal dengan sasaran.</w:t>
      </w:r>
    </w:p>
    <w:p w:rsidR="00AB13E5" w:rsidRPr="00A91E6B" w:rsidRDefault="003531B0" w:rsidP="00A91E6B">
      <w:pPr>
        <w:tabs>
          <w:tab w:val="num" w:pos="284"/>
        </w:tabs>
        <w:autoSpaceDE w:val="0"/>
        <w:autoSpaceDN w:val="0"/>
        <w:adjustRightInd w:val="0"/>
        <w:spacing w:after="0" w:line="360" w:lineRule="auto"/>
        <w:ind w:firstLine="567"/>
        <w:jc w:val="both"/>
        <w:rPr>
          <w:rFonts w:ascii="Times New Roman" w:hAnsi="Times New Roman" w:cs="Times New Roman"/>
          <w:b/>
          <w:sz w:val="24"/>
          <w:szCs w:val="24"/>
        </w:rPr>
      </w:pPr>
      <w:r w:rsidRPr="00A91E6B">
        <w:rPr>
          <w:rFonts w:ascii="Times New Roman" w:hAnsi="Times New Roman" w:cs="Times New Roman"/>
          <w:sz w:val="24"/>
          <w:szCs w:val="24"/>
        </w:rPr>
        <w:t xml:space="preserve">Pelaksanaan program Pengabdian Kepada Masyarakat ini memang dilaksanakan sebagai upaya pemberdayaan guru SD di Kecamatan Sukamakmur Kabupaten Bogor melalui kegiatan pelatihan dan pendampingan </w:t>
      </w:r>
      <w:r w:rsidRPr="00A91E6B">
        <w:rPr>
          <w:rFonts w:ascii="Times New Roman" w:hAnsi="Times New Roman" w:cs="Times New Roman"/>
          <w:sz w:val="24"/>
          <w:szCs w:val="24"/>
        </w:rPr>
        <w:t>pengembangan LKS berbasis saintifik ini yaitu menghasilkan LKS berbasis saintifik yang memenuhi kriteria layak secara teoritik; memenuhi kriteria layak dari segi format, isi dan tampilan; memiliki keterterapan tinggi atau layak dalam pembelajaran.</w:t>
      </w:r>
    </w:p>
    <w:p w:rsidR="00AB13E5" w:rsidRPr="00A91E6B" w:rsidRDefault="003531B0" w:rsidP="00A91E6B">
      <w:pPr>
        <w:tabs>
          <w:tab w:val="num" w:pos="284"/>
        </w:tabs>
        <w:autoSpaceDE w:val="0"/>
        <w:autoSpaceDN w:val="0"/>
        <w:adjustRightInd w:val="0"/>
        <w:spacing w:after="0" w:line="360" w:lineRule="auto"/>
        <w:ind w:firstLine="567"/>
        <w:jc w:val="both"/>
        <w:rPr>
          <w:rFonts w:ascii="Times New Roman" w:hAnsi="Times New Roman" w:cs="Times New Roman"/>
          <w:b/>
          <w:sz w:val="24"/>
          <w:szCs w:val="24"/>
        </w:rPr>
      </w:pPr>
      <w:r w:rsidRPr="00A91E6B">
        <w:rPr>
          <w:rFonts w:ascii="Times New Roman" w:hAnsi="Times New Roman" w:cs="Times New Roman"/>
          <w:sz w:val="24"/>
          <w:szCs w:val="24"/>
        </w:rPr>
        <w:t>Semua metode tersebut merupakan satu kesatuan dari program Pengabdian Kepada Masyarakat ini.</w:t>
      </w:r>
    </w:p>
    <w:p w:rsidR="003531B0" w:rsidRPr="00A53595" w:rsidRDefault="003531B0" w:rsidP="00A53595">
      <w:pPr>
        <w:tabs>
          <w:tab w:val="num" w:pos="284"/>
        </w:tabs>
        <w:autoSpaceDE w:val="0"/>
        <w:autoSpaceDN w:val="0"/>
        <w:adjustRightInd w:val="0"/>
        <w:spacing w:after="0" w:line="360" w:lineRule="auto"/>
        <w:ind w:firstLine="567"/>
        <w:jc w:val="both"/>
        <w:rPr>
          <w:rFonts w:ascii="Times New Roman" w:hAnsi="Times New Roman" w:cs="Times New Roman"/>
          <w:bCs/>
          <w:sz w:val="24"/>
          <w:szCs w:val="24"/>
        </w:rPr>
      </w:pPr>
      <w:r w:rsidRPr="00A91E6B">
        <w:rPr>
          <w:rFonts w:ascii="Times New Roman" w:hAnsi="Times New Roman" w:cs="Times New Roman"/>
          <w:bCs/>
          <w:sz w:val="24"/>
          <w:szCs w:val="24"/>
          <w:lang w:val="fi-FI"/>
        </w:rPr>
        <w:t xml:space="preserve">Evaluasidilakukan terhadap kegiatan pengabdian masyarakat </w:t>
      </w:r>
      <w:r w:rsidRPr="00A91E6B">
        <w:rPr>
          <w:rFonts w:ascii="Times New Roman" w:hAnsi="Times New Roman" w:cs="Times New Roman"/>
          <w:bCs/>
          <w:sz w:val="24"/>
          <w:szCs w:val="24"/>
        </w:rPr>
        <w:t xml:space="preserve">Program </w:t>
      </w:r>
      <w:r w:rsidRPr="00A91E6B">
        <w:rPr>
          <w:rFonts w:ascii="Times New Roman" w:hAnsi="Times New Roman" w:cs="Times New Roman"/>
          <w:bCs/>
          <w:sz w:val="24"/>
          <w:szCs w:val="24"/>
          <w:lang w:val="sv-SE"/>
        </w:rPr>
        <w:t>Studi Teknologi Pendidikan F</w:t>
      </w:r>
      <w:r w:rsidRPr="00A91E6B">
        <w:rPr>
          <w:rFonts w:ascii="Times New Roman" w:hAnsi="Times New Roman" w:cs="Times New Roman"/>
          <w:bCs/>
          <w:sz w:val="24"/>
          <w:szCs w:val="24"/>
        </w:rPr>
        <w:t xml:space="preserve">akultas Ilmu Pendidikan </w:t>
      </w:r>
      <w:r w:rsidRPr="00A91E6B">
        <w:rPr>
          <w:rFonts w:ascii="Times New Roman" w:hAnsi="Times New Roman" w:cs="Times New Roman"/>
          <w:bCs/>
          <w:sz w:val="24"/>
          <w:szCs w:val="24"/>
          <w:lang w:val="sv-SE"/>
        </w:rPr>
        <w:t>U</w:t>
      </w:r>
      <w:r w:rsidRPr="00A91E6B">
        <w:rPr>
          <w:rFonts w:ascii="Times New Roman" w:hAnsi="Times New Roman" w:cs="Times New Roman"/>
          <w:bCs/>
          <w:sz w:val="24"/>
          <w:szCs w:val="24"/>
        </w:rPr>
        <w:t>niversitas Negeri Jakarta</w:t>
      </w:r>
      <w:r w:rsidRPr="00A91E6B">
        <w:rPr>
          <w:rFonts w:ascii="Times New Roman" w:hAnsi="Times New Roman" w:cs="Times New Roman"/>
          <w:sz w:val="24"/>
          <w:szCs w:val="24"/>
        </w:rPr>
        <w:t xml:space="preserve">, </w:t>
      </w:r>
      <w:r w:rsidRPr="00A91E6B">
        <w:rPr>
          <w:rFonts w:ascii="Times New Roman" w:hAnsi="Times New Roman" w:cs="Times New Roman"/>
          <w:bCs/>
          <w:sz w:val="24"/>
          <w:szCs w:val="24"/>
          <w:lang w:val="fi-FI"/>
        </w:rPr>
        <w:t xml:space="preserve">untuk melihat sejauh mana peningkatan pengetahuan dan keterampilannya tenaga pendidik dalam </w:t>
      </w:r>
      <w:r w:rsidRPr="00A91E6B">
        <w:rPr>
          <w:rFonts w:ascii="Times New Roman" w:hAnsi="Times New Roman" w:cs="Times New Roman"/>
          <w:bCs/>
          <w:sz w:val="24"/>
          <w:szCs w:val="24"/>
        </w:rPr>
        <w:t xml:space="preserve">merancang, mengambangkan, mamanfaatkan dan mengevaluasi </w:t>
      </w:r>
      <w:r w:rsidRPr="00A91E6B">
        <w:rPr>
          <w:rFonts w:ascii="Times New Roman" w:hAnsi="Times New Roman" w:cs="Times New Roman"/>
          <w:sz w:val="24"/>
          <w:szCs w:val="24"/>
        </w:rPr>
        <w:t>LKS berbasis saintifik</w:t>
      </w:r>
      <w:r w:rsidRPr="00A91E6B">
        <w:rPr>
          <w:rFonts w:ascii="Times New Roman" w:hAnsi="Times New Roman" w:cs="Times New Roman"/>
          <w:bCs/>
          <w:sz w:val="24"/>
          <w:szCs w:val="24"/>
          <w:lang w:val="fi-FI"/>
        </w:rPr>
        <w:t>.</w:t>
      </w:r>
      <w:r w:rsidRPr="00A91E6B">
        <w:rPr>
          <w:rFonts w:ascii="Times New Roman" w:hAnsi="Times New Roman" w:cs="Times New Roman"/>
          <w:bCs/>
          <w:sz w:val="24"/>
          <w:szCs w:val="24"/>
          <w:lang w:val="sv-SE"/>
        </w:rPr>
        <w:t>Jenis evaluasi:</w:t>
      </w:r>
    </w:p>
    <w:p w:rsidR="00AB13E5" w:rsidRPr="00A91E6B" w:rsidRDefault="003531B0" w:rsidP="00A91E6B">
      <w:pPr>
        <w:pStyle w:val="BodyTextIndent"/>
        <w:numPr>
          <w:ilvl w:val="0"/>
          <w:numId w:val="1"/>
        </w:numPr>
        <w:tabs>
          <w:tab w:val="clear" w:pos="720"/>
          <w:tab w:val="num" w:pos="426"/>
        </w:tabs>
        <w:spacing w:line="360" w:lineRule="auto"/>
        <w:ind w:left="426" w:hanging="426"/>
        <w:rPr>
          <w:rFonts w:ascii="Times New Roman" w:hAnsi="Times New Roman" w:cs="Times New Roman"/>
          <w:b/>
          <w:bCs/>
          <w:lang w:val="sv-SE"/>
        </w:rPr>
      </w:pPr>
      <w:r w:rsidRPr="00A91E6B">
        <w:rPr>
          <w:rFonts w:ascii="Times New Roman" w:hAnsi="Times New Roman" w:cs="Times New Roman"/>
          <w:bCs/>
          <w:lang w:val="sv-SE"/>
        </w:rPr>
        <w:t xml:space="preserve">Evaluasi formatif untuk </w:t>
      </w:r>
      <w:r w:rsidRPr="00A91E6B">
        <w:rPr>
          <w:rFonts w:ascii="Times New Roman" w:hAnsi="Times New Roman" w:cs="Times New Roman"/>
        </w:rPr>
        <w:t>LKS berbasissaintifik</w:t>
      </w:r>
      <w:r w:rsidRPr="00A91E6B">
        <w:rPr>
          <w:rFonts w:ascii="Times New Roman" w:hAnsi="Times New Roman" w:cs="Times New Roman"/>
          <w:bCs/>
          <w:lang w:val="sv-SE"/>
        </w:rPr>
        <w:t xml:space="preserve">sesuai dengan kebutuhan </w:t>
      </w:r>
      <w:r w:rsidRPr="00A91E6B">
        <w:rPr>
          <w:rFonts w:ascii="Times New Roman" w:hAnsi="Times New Roman" w:cs="Times New Roman"/>
          <w:bCs/>
          <w:lang w:val="id-ID"/>
        </w:rPr>
        <w:t>mata kuliah</w:t>
      </w:r>
      <w:r w:rsidRPr="00A91E6B">
        <w:rPr>
          <w:rFonts w:ascii="Times New Roman" w:hAnsi="Times New Roman" w:cs="Times New Roman"/>
          <w:bCs/>
          <w:lang w:val="sv-SE"/>
        </w:rPr>
        <w:t xml:space="preserve"> yang ada. Dilaksanakan dengan memberikan kuesioner untuk mengkaji </w:t>
      </w:r>
      <w:r w:rsidRPr="00A91E6B">
        <w:rPr>
          <w:rFonts w:ascii="Times New Roman" w:hAnsi="Times New Roman" w:cs="Times New Roman"/>
        </w:rPr>
        <w:t>LKS berbasissaintifik</w:t>
      </w:r>
      <w:r w:rsidRPr="00A91E6B">
        <w:rPr>
          <w:rFonts w:ascii="Times New Roman" w:hAnsi="Times New Roman" w:cs="Times New Roman"/>
          <w:bCs/>
          <w:lang w:val="sv-SE"/>
        </w:rPr>
        <w:t xml:space="preserve"> yang </w:t>
      </w:r>
      <w:r w:rsidRPr="00A91E6B">
        <w:rPr>
          <w:rFonts w:ascii="Times New Roman" w:hAnsi="Times New Roman" w:cs="Times New Roman"/>
          <w:bCs/>
          <w:lang w:val="id-ID"/>
        </w:rPr>
        <w:t xml:space="preserve">dirancang, </w:t>
      </w:r>
      <w:r w:rsidRPr="00A91E6B">
        <w:rPr>
          <w:rFonts w:ascii="Times New Roman" w:hAnsi="Times New Roman" w:cs="Times New Roman"/>
          <w:bCs/>
          <w:lang w:val="sv-SE"/>
        </w:rPr>
        <w:t>dikembangkan</w:t>
      </w:r>
      <w:r w:rsidRPr="00A91E6B">
        <w:rPr>
          <w:rFonts w:ascii="Times New Roman" w:hAnsi="Times New Roman" w:cs="Times New Roman"/>
          <w:bCs/>
          <w:lang w:val="id-ID"/>
        </w:rPr>
        <w:t>, dimanfaatkan dan dievaluasi</w:t>
      </w:r>
      <w:r w:rsidRPr="00A91E6B">
        <w:rPr>
          <w:rFonts w:ascii="Times New Roman" w:hAnsi="Times New Roman" w:cs="Times New Roman"/>
          <w:bCs/>
          <w:lang w:val="sv-SE"/>
        </w:rPr>
        <w:t xml:space="preserve">. </w:t>
      </w:r>
    </w:p>
    <w:p w:rsidR="003531B0" w:rsidRPr="00A53595" w:rsidRDefault="003531B0" w:rsidP="00A91E6B">
      <w:pPr>
        <w:pStyle w:val="BodyTextIndent"/>
        <w:numPr>
          <w:ilvl w:val="0"/>
          <w:numId w:val="1"/>
        </w:numPr>
        <w:tabs>
          <w:tab w:val="clear" w:pos="720"/>
          <w:tab w:val="num" w:pos="426"/>
        </w:tabs>
        <w:spacing w:line="360" w:lineRule="auto"/>
        <w:ind w:left="426" w:hanging="426"/>
        <w:rPr>
          <w:rFonts w:ascii="Times New Roman" w:hAnsi="Times New Roman" w:cs="Times New Roman"/>
          <w:b/>
          <w:bCs/>
          <w:lang w:val="sv-SE"/>
        </w:rPr>
      </w:pPr>
      <w:r w:rsidRPr="00A91E6B">
        <w:rPr>
          <w:rFonts w:ascii="Times New Roman" w:hAnsi="Times New Roman" w:cs="Times New Roman"/>
          <w:bCs/>
          <w:lang w:val="sv-SE"/>
        </w:rPr>
        <w:t xml:space="preserve">Evaluasi Sumatif terhadap keseluruhan penguasaan tenaga pendidik selama pengabdian, baik dari kegiatan perencanaan, pengembangan, pemanfaatan dan evaluasi </w:t>
      </w:r>
      <w:r w:rsidRPr="00A91E6B">
        <w:rPr>
          <w:rFonts w:ascii="Times New Roman" w:hAnsi="Times New Roman" w:cs="Times New Roman"/>
          <w:lang w:val="sv-SE"/>
        </w:rPr>
        <w:t>LKS berbasis saintifik</w:t>
      </w:r>
      <w:r w:rsidRPr="00A91E6B">
        <w:rPr>
          <w:rFonts w:ascii="Times New Roman" w:hAnsi="Times New Roman" w:cs="Times New Roman"/>
          <w:bCs/>
          <w:lang w:val="sv-SE"/>
        </w:rPr>
        <w:t xml:space="preserve"> dilaksanakan dengan </w:t>
      </w:r>
      <w:r w:rsidRPr="00A91E6B">
        <w:rPr>
          <w:rFonts w:ascii="Times New Roman" w:hAnsi="Times New Roman" w:cs="Times New Roman"/>
          <w:bCs/>
          <w:lang w:val="sv-SE"/>
        </w:rPr>
        <w:lastRenderedPageBreak/>
        <w:t xml:space="preserve">memberikan kuisioner </w:t>
      </w:r>
      <w:r w:rsidRPr="00A91E6B">
        <w:rPr>
          <w:rFonts w:ascii="Times New Roman" w:hAnsi="Times New Roman" w:cs="Times New Roman"/>
          <w:bCs/>
          <w:lang w:val="id-ID"/>
        </w:rPr>
        <w:t xml:space="preserve">dan uji kinerja </w:t>
      </w:r>
      <w:r w:rsidRPr="00A91E6B">
        <w:rPr>
          <w:rFonts w:ascii="Times New Roman" w:hAnsi="Times New Roman" w:cs="Times New Roman"/>
          <w:bCs/>
          <w:lang w:val="sv-SE"/>
        </w:rPr>
        <w:t>pada peserta pengabdian.</w:t>
      </w:r>
    </w:p>
    <w:p w:rsidR="00A53595" w:rsidRPr="00A91E6B" w:rsidRDefault="00A53595" w:rsidP="00A53595">
      <w:pPr>
        <w:pStyle w:val="BodyTextIndent"/>
        <w:spacing w:line="360" w:lineRule="auto"/>
        <w:ind w:left="426" w:firstLine="0"/>
        <w:rPr>
          <w:rFonts w:ascii="Times New Roman" w:hAnsi="Times New Roman" w:cs="Times New Roman"/>
          <w:b/>
          <w:bCs/>
          <w:lang w:val="sv-SE"/>
        </w:rPr>
      </w:pPr>
    </w:p>
    <w:p w:rsidR="003531B0" w:rsidRPr="00A91E6B" w:rsidRDefault="003531B0" w:rsidP="00A91E6B">
      <w:pPr>
        <w:pStyle w:val="Default"/>
        <w:spacing w:line="360" w:lineRule="auto"/>
        <w:jc w:val="both"/>
        <w:rPr>
          <w:rFonts w:ascii="Times New Roman" w:hAnsi="Times New Roman" w:cs="Times New Roman"/>
          <w:b/>
          <w:color w:val="auto"/>
        </w:rPr>
      </w:pPr>
      <w:r w:rsidRPr="00A91E6B">
        <w:rPr>
          <w:rFonts w:ascii="Times New Roman" w:hAnsi="Times New Roman" w:cs="Times New Roman"/>
          <w:b/>
          <w:color w:val="auto"/>
        </w:rPr>
        <w:t>PEMBAHASAN</w:t>
      </w:r>
    </w:p>
    <w:p w:rsidR="003531B0" w:rsidRPr="00A91E6B" w:rsidRDefault="003531B0" w:rsidP="00A91E6B">
      <w:pPr>
        <w:numPr>
          <w:ilvl w:val="1"/>
          <w:numId w:val="4"/>
        </w:numPr>
        <w:autoSpaceDE w:val="0"/>
        <w:autoSpaceDN w:val="0"/>
        <w:adjustRightInd w:val="0"/>
        <w:spacing w:after="0" w:line="360" w:lineRule="auto"/>
        <w:ind w:left="426" w:hanging="426"/>
        <w:jc w:val="both"/>
        <w:rPr>
          <w:rFonts w:ascii="Times New Roman" w:hAnsi="Times New Roman" w:cs="Times New Roman"/>
          <w:sz w:val="24"/>
          <w:szCs w:val="24"/>
        </w:rPr>
      </w:pPr>
      <w:r w:rsidRPr="00A91E6B">
        <w:rPr>
          <w:rFonts w:ascii="Times New Roman" w:hAnsi="Times New Roman" w:cs="Times New Roman"/>
          <w:sz w:val="24"/>
          <w:szCs w:val="24"/>
        </w:rPr>
        <w:t xml:space="preserve">Tahapan persiapan (Engagement). </w:t>
      </w:r>
    </w:p>
    <w:p w:rsidR="003531B0" w:rsidRPr="00A91E6B" w:rsidRDefault="003531B0" w:rsidP="00A91E6B">
      <w:pPr>
        <w:autoSpaceDE w:val="0"/>
        <w:autoSpaceDN w:val="0"/>
        <w:adjustRightInd w:val="0"/>
        <w:spacing w:after="0" w:line="360" w:lineRule="auto"/>
        <w:ind w:left="426"/>
        <w:jc w:val="both"/>
        <w:rPr>
          <w:rFonts w:ascii="Times New Roman" w:hAnsi="Times New Roman" w:cs="Times New Roman"/>
          <w:sz w:val="24"/>
          <w:szCs w:val="24"/>
        </w:rPr>
      </w:pPr>
      <w:r w:rsidRPr="00A91E6B">
        <w:rPr>
          <w:rFonts w:ascii="Times New Roman" w:hAnsi="Times New Roman" w:cs="Times New Roman"/>
          <w:sz w:val="24"/>
          <w:szCs w:val="24"/>
        </w:rPr>
        <w:t>Pada tahap ini dilakukan melalui tahap penyiapan petugas teknis dari unsur maha</w:t>
      </w:r>
      <w:r w:rsidR="00AB13E5" w:rsidRPr="00A91E6B">
        <w:rPr>
          <w:rFonts w:ascii="Times New Roman" w:hAnsi="Times New Roman" w:cs="Times New Roman"/>
          <w:sz w:val="24"/>
          <w:szCs w:val="24"/>
        </w:rPr>
        <w:t xml:space="preserve">siswa dan penyiapan lapangan. a). </w:t>
      </w:r>
      <w:r w:rsidRPr="00A91E6B">
        <w:rPr>
          <w:rFonts w:ascii="Times New Roman" w:hAnsi="Times New Roman" w:cs="Times New Roman"/>
          <w:sz w:val="24"/>
          <w:szCs w:val="24"/>
        </w:rPr>
        <w:t>Persiapan petugas teknis dari unsur mahasiswa, merupakan  penyiapan dosen sebagai pelaksana program pengabdian kepada masyarakat dan mahasiswa yang membantu pelaksanaan teknis program. Penyiapan petugas teknis dari unsur mahasiswa ini terutama diperlukan untuk menyamakan persepsi antara anggota tim sebagai pelaksana program pengabdian mengenai pendekatan apa yang akan dipilih dalam melakukan pengabdian kepada masyarakat.</w:t>
      </w:r>
      <w:r w:rsidR="002D3715" w:rsidRPr="00A91E6B">
        <w:rPr>
          <w:rFonts w:ascii="Times New Roman" w:hAnsi="Times New Roman" w:cs="Times New Roman"/>
          <w:sz w:val="24"/>
          <w:szCs w:val="24"/>
        </w:rPr>
        <w:t xml:space="preserve">b). </w:t>
      </w:r>
      <w:r w:rsidRPr="00A91E6B">
        <w:rPr>
          <w:rFonts w:ascii="Times New Roman" w:hAnsi="Times New Roman" w:cs="Times New Roman"/>
          <w:sz w:val="24"/>
          <w:szCs w:val="24"/>
        </w:rPr>
        <w:t xml:space="preserve">Persiapan lapangan, dalam hal ini pelaksana program dan tim teknis melakukan studi kelayakan terhadap daerah yang akan dijadikan sasaran dilakukan secara formal ataupus informal.  Bila sudah ditemukan daerah yang ingin dikembangkan, </w:t>
      </w:r>
      <w:r w:rsidRPr="00A91E6B">
        <w:rPr>
          <w:rFonts w:ascii="Times New Roman" w:hAnsi="Times New Roman" w:cs="Times New Roman"/>
          <w:iCs/>
          <w:sz w:val="24"/>
          <w:szCs w:val="24"/>
        </w:rPr>
        <w:t xml:space="preserve">pelaksana </w:t>
      </w:r>
      <w:r w:rsidRPr="00A91E6B">
        <w:rPr>
          <w:rFonts w:ascii="Times New Roman" w:hAnsi="Times New Roman" w:cs="Times New Roman"/>
          <w:sz w:val="24"/>
          <w:szCs w:val="24"/>
        </w:rPr>
        <w:t xml:space="preserve">harus berkoordinasi dengan sasaran serta mendapatkan perizinan dari pihak terkait. Kecamatan Sukamakmur Kabupaten Bogor dipilih sebagai wilayah sasaran dikarenakan program pengabdian kepada masyarakat yang </w:t>
      </w:r>
      <w:r w:rsidRPr="00A91E6B">
        <w:rPr>
          <w:rFonts w:ascii="Times New Roman" w:hAnsi="Times New Roman" w:cs="Times New Roman"/>
          <w:sz w:val="24"/>
          <w:szCs w:val="24"/>
        </w:rPr>
        <w:t>dilakukan Fakultas Ilmu Pendidikan Universitas Negeri jakarta tahun ini dilakukan terpusat di daerah tersebut.</w:t>
      </w:r>
    </w:p>
    <w:p w:rsidR="003531B0" w:rsidRPr="00A91E6B" w:rsidRDefault="003531B0" w:rsidP="00A91E6B">
      <w:pPr>
        <w:numPr>
          <w:ilvl w:val="1"/>
          <w:numId w:val="4"/>
        </w:numPr>
        <w:autoSpaceDE w:val="0"/>
        <w:autoSpaceDN w:val="0"/>
        <w:adjustRightInd w:val="0"/>
        <w:spacing w:after="0" w:line="360" w:lineRule="auto"/>
        <w:ind w:left="426" w:hanging="426"/>
        <w:jc w:val="both"/>
        <w:rPr>
          <w:rFonts w:ascii="Times New Roman" w:hAnsi="Times New Roman" w:cs="Times New Roman"/>
          <w:sz w:val="24"/>
          <w:szCs w:val="24"/>
        </w:rPr>
      </w:pPr>
      <w:r w:rsidRPr="00A91E6B">
        <w:rPr>
          <w:rFonts w:ascii="Times New Roman" w:hAnsi="Times New Roman" w:cs="Times New Roman"/>
          <w:sz w:val="24"/>
          <w:szCs w:val="24"/>
        </w:rPr>
        <w:t xml:space="preserve">Tahap Pengkajian (Assessment).  </w:t>
      </w:r>
    </w:p>
    <w:p w:rsidR="002D3715" w:rsidRPr="00A91E6B" w:rsidRDefault="003531B0" w:rsidP="00A91E6B">
      <w:pPr>
        <w:autoSpaceDE w:val="0"/>
        <w:autoSpaceDN w:val="0"/>
        <w:adjustRightInd w:val="0"/>
        <w:spacing w:after="0" w:line="360" w:lineRule="auto"/>
        <w:ind w:left="426"/>
        <w:jc w:val="both"/>
        <w:rPr>
          <w:rFonts w:ascii="Times New Roman" w:hAnsi="Times New Roman" w:cs="Times New Roman"/>
          <w:sz w:val="24"/>
          <w:szCs w:val="24"/>
        </w:rPr>
      </w:pPr>
      <w:r w:rsidRPr="00A91E6B">
        <w:rPr>
          <w:rFonts w:ascii="Times New Roman" w:hAnsi="Times New Roman" w:cs="Times New Roman"/>
          <w:sz w:val="24"/>
          <w:szCs w:val="24"/>
        </w:rPr>
        <w:t xml:space="preserve">Pada tahap ini dilakukan dengan mengidentifikasi masalah berhubungan dengan kebutuhan yang dirasakan menjadi prioritas dan juga sumber daya yang dimiliki klien (masyarakat) dalam hal ini guru Sekolah Dasar di Kecamatan Sukamakmur.  Proses </w:t>
      </w:r>
      <w:r w:rsidRPr="00A91E6B">
        <w:rPr>
          <w:rFonts w:ascii="Times New Roman" w:hAnsi="Times New Roman" w:cs="Times New Roman"/>
          <w:i/>
          <w:sz w:val="24"/>
          <w:szCs w:val="24"/>
        </w:rPr>
        <w:t xml:space="preserve">assesment </w:t>
      </w:r>
      <w:r w:rsidRPr="00A91E6B">
        <w:rPr>
          <w:rFonts w:ascii="Times New Roman" w:hAnsi="Times New Roman" w:cs="Times New Roman"/>
          <w:sz w:val="24"/>
          <w:szCs w:val="24"/>
        </w:rPr>
        <w:t xml:space="preserve">yang dilakukan dengan mengidentifikasi masalah (kebutuhan yang dirasakan atau </w:t>
      </w:r>
      <w:r w:rsidRPr="00A91E6B">
        <w:rPr>
          <w:rFonts w:ascii="Times New Roman" w:hAnsi="Times New Roman" w:cs="Times New Roman"/>
          <w:i/>
          <w:iCs/>
          <w:sz w:val="24"/>
          <w:szCs w:val="24"/>
        </w:rPr>
        <w:t>felt needs</w:t>
      </w:r>
      <w:r w:rsidRPr="00A91E6B">
        <w:rPr>
          <w:rFonts w:ascii="Times New Roman" w:hAnsi="Times New Roman" w:cs="Times New Roman"/>
          <w:sz w:val="24"/>
          <w:szCs w:val="24"/>
        </w:rPr>
        <w:t>) ataupun kebutuhan yang diekspresikan (</w:t>
      </w:r>
      <w:r w:rsidRPr="00A91E6B">
        <w:rPr>
          <w:rFonts w:ascii="Times New Roman" w:hAnsi="Times New Roman" w:cs="Times New Roman"/>
          <w:i/>
          <w:iCs/>
          <w:sz w:val="24"/>
          <w:szCs w:val="24"/>
        </w:rPr>
        <w:t xml:space="preserve">expressed needs) </w:t>
      </w:r>
      <w:r w:rsidRPr="00A91E6B">
        <w:rPr>
          <w:rFonts w:ascii="Times New Roman" w:hAnsi="Times New Roman" w:cs="Times New Roman"/>
          <w:sz w:val="24"/>
          <w:szCs w:val="24"/>
        </w:rPr>
        <w:t xml:space="preserve">dan juga sumber daya yang dimiliki komunitas sasaran. Dalam analisis kebutuhan masyarakat ini ada berbagai teknik yang dapat digunakan untuk melakukan </w:t>
      </w:r>
      <w:r w:rsidRPr="00A91E6B">
        <w:rPr>
          <w:rFonts w:ascii="Times New Roman" w:hAnsi="Times New Roman" w:cs="Times New Roman"/>
          <w:i/>
          <w:iCs/>
          <w:sz w:val="24"/>
          <w:szCs w:val="24"/>
        </w:rPr>
        <w:t>assesment</w:t>
      </w:r>
      <w:r w:rsidRPr="00A91E6B">
        <w:rPr>
          <w:rFonts w:ascii="Times New Roman" w:hAnsi="Times New Roman" w:cs="Times New Roman"/>
          <w:sz w:val="24"/>
          <w:szCs w:val="24"/>
        </w:rPr>
        <w:t>. Disamping itu, dalam proses penilaian (</w:t>
      </w:r>
      <w:r w:rsidRPr="00A91E6B">
        <w:rPr>
          <w:rFonts w:ascii="Times New Roman" w:hAnsi="Times New Roman" w:cs="Times New Roman"/>
          <w:i/>
          <w:iCs/>
          <w:sz w:val="24"/>
          <w:szCs w:val="24"/>
        </w:rPr>
        <w:t xml:space="preserve">assesment) </w:t>
      </w:r>
      <w:r w:rsidRPr="00A91E6B">
        <w:rPr>
          <w:rFonts w:ascii="Times New Roman" w:hAnsi="Times New Roman" w:cs="Times New Roman"/>
          <w:sz w:val="24"/>
          <w:szCs w:val="24"/>
        </w:rPr>
        <w:t xml:space="preserve">ini dapat pula digunakan teknik SWOT, dengan melihat Kekuatan </w:t>
      </w:r>
      <w:r w:rsidRPr="00A91E6B">
        <w:rPr>
          <w:rFonts w:ascii="Times New Roman" w:hAnsi="Times New Roman" w:cs="Times New Roman"/>
          <w:i/>
          <w:iCs/>
          <w:sz w:val="24"/>
          <w:szCs w:val="24"/>
        </w:rPr>
        <w:t>(Strength)</w:t>
      </w:r>
      <w:r w:rsidRPr="00A91E6B">
        <w:rPr>
          <w:rFonts w:ascii="Times New Roman" w:hAnsi="Times New Roman" w:cs="Times New Roman"/>
          <w:sz w:val="24"/>
          <w:szCs w:val="24"/>
        </w:rPr>
        <w:t xml:space="preserve">, Kelemahan </w:t>
      </w:r>
      <w:r w:rsidRPr="00A91E6B">
        <w:rPr>
          <w:rFonts w:ascii="Times New Roman" w:hAnsi="Times New Roman" w:cs="Times New Roman"/>
          <w:i/>
          <w:iCs/>
          <w:sz w:val="24"/>
          <w:szCs w:val="24"/>
        </w:rPr>
        <w:t>(Weaknesses)</w:t>
      </w:r>
      <w:r w:rsidRPr="00A91E6B">
        <w:rPr>
          <w:rFonts w:ascii="Times New Roman" w:hAnsi="Times New Roman" w:cs="Times New Roman"/>
          <w:sz w:val="24"/>
          <w:szCs w:val="24"/>
        </w:rPr>
        <w:t xml:space="preserve">, Kesempatan </w:t>
      </w:r>
      <w:r w:rsidRPr="00A91E6B">
        <w:rPr>
          <w:rFonts w:ascii="Times New Roman" w:hAnsi="Times New Roman" w:cs="Times New Roman"/>
          <w:i/>
          <w:iCs/>
          <w:sz w:val="24"/>
          <w:szCs w:val="24"/>
        </w:rPr>
        <w:t>(Opportunities)</w:t>
      </w:r>
      <w:r w:rsidRPr="00A91E6B">
        <w:rPr>
          <w:rFonts w:ascii="Times New Roman" w:hAnsi="Times New Roman" w:cs="Times New Roman"/>
          <w:sz w:val="24"/>
          <w:szCs w:val="24"/>
        </w:rPr>
        <w:t xml:space="preserve">, dan Ancaman </w:t>
      </w:r>
      <w:r w:rsidRPr="00A91E6B">
        <w:rPr>
          <w:rFonts w:ascii="Times New Roman" w:hAnsi="Times New Roman" w:cs="Times New Roman"/>
          <w:i/>
          <w:iCs/>
          <w:sz w:val="24"/>
          <w:szCs w:val="24"/>
        </w:rPr>
        <w:t>(Threat)</w:t>
      </w:r>
      <w:r w:rsidRPr="00A91E6B">
        <w:rPr>
          <w:rFonts w:ascii="Times New Roman" w:hAnsi="Times New Roman" w:cs="Times New Roman"/>
          <w:sz w:val="24"/>
          <w:szCs w:val="24"/>
        </w:rPr>
        <w:t xml:space="preserve">. Dalam proses </w:t>
      </w:r>
      <w:r w:rsidRPr="00A91E6B">
        <w:rPr>
          <w:rFonts w:ascii="Times New Roman" w:hAnsi="Times New Roman" w:cs="Times New Roman"/>
          <w:i/>
          <w:iCs/>
          <w:sz w:val="24"/>
          <w:szCs w:val="24"/>
        </w:rPr>
        <w:t xml:space="preserve">assesment </w:t>
      </w:r>
      <w:r w:rsidRPr="00A91E6B">
        <w:rPr>
          <w:rFonts w:ascii="Times New Roman" w:hAnsi="Times New Roman" w:cs="Times New Roman"/>
          <w:sz w:val="24"/>
          <w:szCs w:val="24"/>
        </w:rPr>
        <w:t xml:space="preserve">ini masyarakat sudah dilibatkan secara aktif agar mereka dapat merasakan bahwa permasalahan yang sering dibicarakan benar-benar permasalahan yang keluar dari pandangan mereka sendiri. </w:t>
      </w:r>
    </w:p>
    <w:p w:rsidR="002D3715" w:rsidRPr="00A91E6B" w:rsidRDefault="003531B0" w:rsidP="00A91E6B">
      <w:pPr>
        <w:autoSpaceDE w:val="0"/>
        <w:autoSpaceDN w:val="0"/>
        <w:adjustRightInd w:val="0"/>
        <w:spacing w:after="0" w:line="360" w:lineRule="auto"/>
        <w:ind w:left="426"/>
        <w:jc w:val="both"/>
        <w:rPr>
          <w:rFonts w:ascii="Times New Roman" w:hAnsi="Times New Roman" w:cs="Times New Roman"/>
          <w:sz w:val="24"/>
          <w:szCs w:val="24"/>
        </w:rPr>
      </w:pPr>
      <w:r w:rsidRPr="00A91E6B">
        <w:rPr>
          <w:rFonts w:ascii="Times New Roman" w:hAnsi="Times New Roman" w:cs="Times New Roman"/>
          <w:sz w:val="24"/>
          <w:szCs w:val="24"/>
        </w:rPr>
        <w:lastRenderedPageBreak/>
        <w:t xml:space="preserve">Problematika yang dihadapi guru-guru di Kecamatan Sukamakmur Kabupaten Bogor untuk dapat menerapkan pembelajaran dengan pendekatan saintifik adalah terbatasnya panduan langkah-langkah kegiatan percobaan sederhana. Dari hasil observasi di beberapa SD dalam survey pendahuluan, diperoleh temuan bahwa LKS yang digunakan guru umumnya berisi pertanyaan-pertanyaan yang mirip dengan soal evaluasi. Pertanyaan yang tercantum pada LKS hanya menuntut siswa untuk menjawab tanpa melalui proses penemuan atau serangkaian kegiatan ilmiah. LKS yang hanya menuntut siswa untuk menjawab pertanyaan berdasarkan kajian literatur tidak mampu mengembangkan potensi siswa secara menyeluruh baik aspek sikap maupun keterampilan atau psikomotorik siswa. LKS yang demikian hanya mampu mengembangkan aspek kognitif yang tidak dapat bertahan lama pada ingatan siswa. Hal ini terjadi karena siswa dalam menjawab pertanyaan lebih mengandalkan pada hafalan atau ingatan dari kajian pustaka semata tanpa adanya proses penemuan melalui pengalaman nyata. </w:t>
      </w:r>
    </w:p>
    <w:p w:rsidR="003531B0" w:rsidRPr="00A91E6B" w:rsidRDefault="003531B0" w:rsidP="00A91E6B">
      <w:pPr>
        <w:autoSpaceDE w:val="0"/>
        <w:autoSpaceDN w:val="0"/>
        <w:adjustRightInd w:val="0"/>
        <w:spacing w:after="0" w:line="360" w:lineRule="auto"/>
        <w:ind w:left="426"/>
        <w:jc w:val="both"/>
        <w:rPr>
          <w:rFonts w:ascii="Times New Roman" w:hAnsi="Times New Roman" w:cs="Times New Roman"/>
          <w:sz w:val="24"/>
          <w:szCs w:val="24"/>
        </w:rPr>
      </w:pPr>
      <w:r w:rsidRPr="00A91E6B">
        <w:rPr>
          <w:rFonts w:ascii="Times New Roman" w:hAnsi="Times New Roman" w:cs="Times New Roman"/>
          <w:sz w:val="24"/>
          <w:szCs w:val="24"/>
        </w:rPr>
        <w:t xml:space="preserve">Untuk membantu siswa dalam memahami materi, umumnya guru menggunakan LKS yang beredar di </w:t>
      </w:r>
      <w:r w:rsidRPr="00A91E6B">
        <w:rPr>
          <w:rFonts w:ascii="Times New Roman" w:hAnsi="Times New Roman" w:cs="Times New Roman"/>
          <w:sz w:val="24"/>
          <w:szCs w:val="24"/>
        </w:rPr>
        <w:t>toko-toko buku. Dari hasil kajian ditemukan bahwa LKS tersebut lebih menekankan pada aspek kognitif saja, sedangkan keterampilan mengamati, melakukan percobaan maupun menalar belum dikembangkan. Hal ini sejalan dengan temuan Minawati et al (2014) yang menemukan bahwa LKS yang dimiliki oleh siswa belum terpadu dan tidak memberikan pengalaman belajar. LKS yang baik tidak hanya mampu mengembangkan aspek kognitif siswa namun juga mampu mengembangkan potensi siswa dari segi sikap maupun keterampilanketerampilan yang diperlukan dalam merespon gejala alam yang terjadi di sekitarnya.</w:t>
      </w:r>
    </w:p>
    <w:p w:rsidR="003531B0" w:rsidRPr="00A91E6B" w:rsidRDefault="003531B0" w:rsidP="00A91E6B">
      <w:pPr>
        <w:numPr>
          <w:ilvl w:val="1"/>
          <w:numId w:val="4"/>
        </w:numPr>
        <w:autoSpaceDE w:val="0"/>
        <w:autoSpaceDN w:val="0"/>
        <w:adjustRightInd w:val="0"/>
        <w:spacing w:after="0" w:line="360" w:lineRule="auto"/>
        <w:ind w:left="426" w:hanging="426"/>
        <w:jc w:val="both"/>
        <w:rPr>
          <w:rFonts w:ascii="Times New Roman" w:hAnsi="Times New Roman" w:cs="Times New Roman"/>
          <w:sz w:val="24"/>
          <w:szCs w:val="24"/>
        </w:rPr>
      </w:pPr>
      <w:r w:rsidRPr="00A91E6B">
        <w:rPr>
          <w:rFonts w:ascii="Times New Roman" w:hAnsi="Times New Roman" w:cs="Times New Roman"/>
          <w:sz w:val="24"/>
          <w:szCs w:val="24"/>
        </w:rPr>
        <w:t>Tahap Perencanaan Alternatif Program atau Kegiatan (Designing).</w:t>
      </w:r>
    </w:p>
    <w:p w:rsidR="003531B0" w:rsidRPr="00A91E6B" w:rsidRDefault="003531B0" w:rsidP="00A91E6B">
      <w:pPr>
        <w:autoSpaceDE w:val="0"/>
        <w:autoSpaceDN w:val="0"/>
        <w:adjustRightInd w:val="0"/>
        <w:spacing w:after="0" w:line="360" w:lineRule="auto"/>
        <w:ind w:left="426"/>
        <w:jc w:val="both"/>
        <w:rPr>
          <w:rFonts w:ascii="Times New Roman" w:hAnsi="Times New Roman" w:cs="Times New Roman"/>
          <w:sz w:val="24"/>
          <w:szCs w:val="24"/>
        </w:rPr>
      </w:pPr>
      <w:r w:rsidRPr="00A91E6B">
        <w:rPr>
          <w:rFonts w:ascii="Times New Roman" w:hAnsi="Times New Roman" w:cs="Times New Roman"/>
          <w:sz w:val="24"/>
          <w:szCs w:val="24"/>
        </w:rPr>
        <w:t xml:space="preserve">Pada tahap ini pelaksana program pengabdian secara partisipatif mencoba melibatkan guru untuk berpikir tentang masalah yang mereka hadapi dan bagaimana cara mengatasinya. Dalam upaya mengatasi permasalahan yang ada pelaksana diharapkan dapat memikirkan beberapa alternatif program dan kegiatan yang dapat dilakukan. Program dan kegiatan yang akan dikembangkan tentunya harus disesuaikan dengan tujuan pemberian bantuan sehingga tidak muncul program-program yang bersifat insidental </w:t>
      </w:r>
      <w:r w:rsidRPr="00A91E6B">
        <w:rPr>
          <w:rFonts w:ascii="Times New Roman" w:hAnsi="Times New Roman" w:cs="Times New Roman"/>
          <w:i/>
          <w:iCs/>
          <w:sz w:val="24"/>
          <w:szCs w:val="24"/>
        </w:rPr>
        <w:t xml:space="preserve">(one shot programme) </w:t>
      </w:r>
      <w:r w:rsidRPr="00A91E6B">
        <w:rPr>
          <w:rFonts w:ascii="Times New Roman" w:hAnsi="Times New Roman" w:cs="Times New Roman"/>
          <w:sz w:val="24"/>
          <w:szCs w:val="24"/>
        </w:rPr>
        <w:lastRenderedPageBreak/>
        <w:t xml:space="preserve">ataupun amal </w:t>
      </w:r>
      <w:r w:rsidRPr="00A91E6B">
        <w:rPr>
          <w:rFonts w:ascii="Times New Roman" w:hAnsi="Times New Roman" w:cs="Times New Roman"/>
          <w:i/>
          <w:iCs/>
          <w:sz w:val="24"/>
          <w:szCs w:val="24"/>
        </w:rPr>
        <w:t xml:space="preserve">(charity) </w:t>
      </w:r>
      <w:r w:rsidRPr="00A91E6B">
        <w:rPr>
          <w:rFonts w:ascii="Times New Roman" w:hAnsi="Times New Roman" w:cs="Times New Roman"/>
          <w:sz w:val="24"/>
          <w:szCs w:val="24"/>
        </w:rPr>
        <w:t>yang kurang dapat dilihat manfaatnya dalam jangka panjang. Berdasarkan hal tersebut. Dirumuskan tujuan kegiatan sebagai berikut:</w:t>
      </w:r>
      <w:r w:rsidR="002D3715" w:rsidRPr="00A91E6B">
        <w:rPr>
          <w:rFonts w:ascii="Times New Roman" w:hAnsi="Times New Roman" w:cs="Times New Roman"/>
          <w:sz w:val="24"/>
          <w:szCs w:val="24"/>
        </w:rPr>
        <w:t xml:space="preserve"> a) </w:t>
      </w:r>
      <w:r w:rsidRPr="00A91E6B">
        <w:rPr>
          <w:rFonts w:ascii="Times New Roman" w:hAnsi="Times New Roman" w:cs="Times New Roman"/>
          <w:sz w:val="24"/>
          <w:szCs w:val="24"/>
          <w:lang w:val="sv-SE"/>
        </w:rPr>
        <w:t>Membekali</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 pengetahuan dan keterampilan dalam perancangan </w:t>
      </w:r>
      <w:r w:rsidRPr="00A91E6B">
        <w:rPr>
          <w:rFonts w:ascii="Times New Roman" w:hAnsi="Times New Roman" w:cs="Times New Roman"/>
          <w:sz w:val="24"/>
          <w:szCs w:val="24"/>
        </w:rPr>
        <w:t>LKS berbasis saintifik</w:t>
      </w:r>
      <w:r w:rsidRPr="00A91E6B">
        <w:rPr>
          <w:rFonts w:ascii="Times New Roman" w:hAnsi="Times New Roman" w:cs="Times New Roman"/>
          <w:sz w:val="24"/>
          <w:szCs w:val="24"/>
          <w:lang w:val="sv-SE"/>
        </w:rPr>
        <w:t>.</w:t>
      </w:r>
      <w:r w:rsidR="002D3715" w:rsidRPr="00A91E6B">
        <w:rPr>
          <w:rFonts w:ascii="Times New Roman" w:hAnsi="Times New Roman" w:cs="Times New Roman"/>
          <w:sz w:val="24"/>
          <w:szCs w:val="24"/>
        </w:rPr>
        <w:t xml:space="preserve"> b). </w:t>
      </w:r>
      <w:r w:rsidRPr="00A91E6B">
        <w:rPr>
          <w:rFonts w:ascii="Times New Roman" w:hAnsi="Times New Roman" w:cs="Times New Roman"/>
          <w:sz w:val="24"/>
          <w:szCs w:val="24"/>
          <w:lang w:val="sv-SE"/>
        </w:rPr>
        <w:t xml:space="preserve">Membekali </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 pengetahuan dan keterampilan dalam pengembangan </w:t>
      </w:r>
      <w:r w:rsidRPr="00A91E6B">
        <w:rPr>
          <w:rFonts w:ascii="Times New Roman" w:hAnsi="Times New Roman" w:cs="Times New Roman"/>
          <w:sz w:val="24"/>
          <w:szCs w:val="24"/>
        </w:rPr>
        <w:t>LKS berbasis saintifik</w:t>
      </w:r>
      <w:r w:rsidR="002D3715" w:rsidRPr="00A91E6B">
        <w:rPr>
          <w:rFonts w:ascii="Times New Roman" w:hAnsi="Times New Roman" w:cs="Times New Roman"/>
          <w:sz w:val="24"/>
          <w:szCs w:val="24"/>
          <w:lang w:val="sv-SE"/>
        </w:rPr>
        <w:t xml:space="preserve"> dengan kaidah keilmuan.</w:t>
      </w:r>
      <w:r w:rsidR="002D3715" w:rsidRPr="00A91E6B">
        <w:rPr>
          <w:rFonts w:ascii="Times New Roman" w:hAnsi="Times New Roman" w:cs="Times New Roman"/>
          <w:sz w:val="24"/>
          <w:szCs w:val="24"/>
        </w:rPr>
        <w:t xml:space="preserve"> c). </w:t>
      </w:r>
      <w:r w:rsidRPr="00A91E6B">
        <w:rPr>
          <w:rFonts w:ascii="Times New Roman" w:hAnsi="Times New Roman" w:cs="Times New Roman"/>
          <w:sz w:val="24"/>
          <w:szCs w:val="24"/>
          <w:lang w:val="sv-SE"/>
        </w:rPr>
        <w:t xml:space="preserve">Membekali </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 pengetahuan dan keterampilan dalam memanfaatkan </w:t>
      </w:r>
      <w:r w:rsidRPr="00A91E6B">
        <w:rPr>
          <w:rFonts w:ascii="Times New Roman" w:hAnsi="Times New Roman" w:cs="Times New Roman"/>
          <w:sz w:val="24"/>
          <w:szCs w:val="24"/>
        </w:rPr>
        <w:t xml:space="preserve">LKS berbasis saintifik </w:t>
      </w:r>
      <w:r w:rsidRPr="00A91E6B">
        <w:rPr>
          <w:rFonts w:ascii="Times New Roman" w:hAnsi="Times New Roman" w:cs="Times New Roman"/>
          <w:sz w:val="24"/>
          <w:szCs w:val="24"/>
          <w:lang w:val="sv-SE"/>
        </w:rPr>
        <w:t>yang dikemba</w:t>
      </w:r>
      <w:r w:rsidR="002D3715" w:rsidRPr="00A91E6B">
        <w:rPr>
          <w:rFonts w:ascii="Times New Roman" w:hAnsi="Times New Roman" w:cs="Times New Roman"/>
          <w:sz w:val="24"/>
          <w:szCs w:val="24"/>
          <w:lang w:val="sv-SE"/>
        </w:rPr>
        <w:t>ngkan dalam proses pembelajaran</w:t>
      </w:r>
      <w:r w:rsidR="002D3715" w:rsidRPr="00A91E6B">
        <w:rPr>
          <w:rFonts w:ascii="Times New Roman" w:hAnsi="Times New Roman" w:cs="Times New Roman"/>
          <w:sz w:val="24"/>
          <w:szCs w:val="24"/>
        </w:rPr>
        <w:t xml:space="preserve">. d). </w:t>
      </w:r>
      <w:r w:rsidRPr="00A91E6B">
        <w:rPr>
          <w:rFonts w:ascii="Times New Roman" w:hAnsi="Times New Roman" w:cs="Times New Roman"/>
          <w:sz w:val="24"/>
          <w:szCs w:val="24"/>
          <w:lang w:val="sv-SE"/>
        </w:rPr>
        <w:t xml:space="preserve">Membekali </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pengetahuan dan keterampilan dalam menilai </w:t>
      </w:r>
      <w:r w:rsidRPr="00A91E6B">
        <w:rPr>
          <w:rFonts w:ascii="Times New Roman" w:hAnsi="Times New Roman" w:cs="Times New Roman"/>
          <w:sz w:val="24"/>
          <w:szCs w:val="24"/>
        </w:rPr>
        <w:t xml:space="preserve">LKS berbasis saintifik </w:t>
      </w:r>
      <w:r w:rsidRPr="00A91E6B">
        <w:rPr>
          <w:rFonts w:ascii="Times New Roman" w:hAnsi="Times New Roman" w:cs="Times New Roman"/>
          <w:sz w:val="24"/>
          <w:szCs w:val="24"/>
          <w:lang w:val="sv-SE"/>
        </w:rPr>
        <w:t>yang dikembangkan dalam proses pembelajaran</w:t>
      </w:r>
      <w:r w:rsidRPr="00A91E6B">
        <w:rPr>
          <w:rFonts w:ascii="Times New Roman" w:hAnsi="Times New Roman" w:cs="Times New Roman"/>
          <w:sz w:val="24"/>
          <w:szCs w:val="24"/>
        </w:rPr>
        <w:t>.</w:t>
      </w:r>
    </w:p>
    <w:p w:rsidR="003531B0" w:rsidRPr="00A91E6B" w:rsidRDefault="003531B0" w:rsidP="00A91E6B">
      <w:pPr>
        <w:numPr>
          <w:ilvl w:val="1"/>
          <w:numId w:val="4"/>
        </w:numPr>
        <w:autoSpaceDE w:val="0"/>
        <w:autoSpaceDN w:val="0"/>
        <w:adjustRightInd w:val="0"/>
        <w:spacing w:after="0" w:line="360" w:lineRule="auto"/>
        <w:ind w:left="426" w:hanging="426"/>
        <w:jc w:val="both"/>
        <w:rPr>
          <w:rFonts w:ascii="Times New Roman" w:hAnsi="Times New Roman" w:cs="Times New Roman"/>
          <w:sz w:val="24"/>
          <w:szCs w:val="24"/>
        </w:rPr>
      </w:pPr>
      <w:r w:rsidRPr="00A91E6B">
        <w:rPr>
          <w:rFonts w:ascii="Times New Roman" w:hAnsi="Times New Roman" w:cs="Times New Roman"/>
          <w:sz w:val="24"/>
          <w:szCs w:val="24"/>
        </w:rPr>
        <w:t xml:space="preserve">Tahap Pemformulasian Rencana Aksi (Formulation) </w:t>
      </w:r>
    </w:p>
    <w:p w:rsidR="003531B0" w:rsidRPr="00A91E6B" w:rsidRDefault="003531B0" w:rsidP="00A91E6B">
      <w:pPr>
        <w:autoSpaceDE w:val="0"/>
        <w:autoSpaceDN w:val="0"/>
        <w:adjustRightInd w:val="0"/>
        <w:spacing w:after="0" w:line="360" w:lineRule="auto"/>
        <w:ind w:left="426"/>
        <w:jc w:val="both"/>
        <w:rPr>
          <w:rFonts w:ascii="Times New Roman" w:hAnsi="Times New Roman" w:cs="Times New Roman"/>
          <w:sz w:val="24"/>
          <w:szCs w:val="24"/>
        </w:rPr>
      </w:pPr>
      <w:r w:rsidRPr="00A91E6B">
        <w:rPr>
          <w:rFonts w:ascii="Times New Roman" w:hAnsi="Times New Roman" w:cs="Times New Roman"/>
          <w:sz w:val="24"/>
          <w:szCs w:val="24"/>
        </w:rPr>
        <w:t xml:space="preserve">Pada tahap ini pelaksana program pengabdian membantu masyarakat dalam hal ini guru-guru SD untuk merumuskan dan menentukan program dan kegiatan yang akan mereka lakukan dalam mengatasi permasalahan yang ada untuk mencapai tujuan jangka pendek maupun panjang. Hal ini biasanya diperlukan bila guru mempunyai berbagai usulan yang tidak bisa dituntaskan sebelumnya sehingga </w:t>
      </w:r>
      <w:r w:rsidRPr="00A91E6B">
        <w:rPr>
          <w:rFonts w:ascii="Times New Roman" w:hAnsi="Times New Roman" w:cs="Times New Roman"/>
          <w:iCs/>
          <w:sz w:val="24"/>
          <w:szCs w:val="24"/>
        </w:rPr>
        <w:t xml:space="preserve">pelaksana program pengabdian </w:t>
      </w:r>
      <w:r w:rsidRPr="00A91E6B">
        <w:rPr>
          <w:rFonts w:ascii="Times New Roman" w:hAnsi="Times New Roman" w:cs="Times New Roman"/>
          <w:sz w:val="24"/>
          <w:szCs w:val="24"/>
        </w:rPr>
        <w:t>sebagai fasilitator dapat membantu mereka untuk menentukan program mana yang akan mereka prioritaskan terlebih dahulu. Berdasarkan hal tersebut didapatkan solusi dan targetluaran sebagai berikut:</w:t>
      </w:r>
    </w:p>
    <w:p w:rsidR="00A53595" w:rsidRDefault="00A53595" w:rsidP="00A91E6B">
      <w:pPr>
        <w:spacing w:after="0" w:line="360" w:lineRule="auto"/>
        <w:jc w:val="center"/>
        <w:rPr>
          <w:rFonts w:ascii="Times New Roman" w:hAnsi="Times New Roman" w:cs="Times New Roman"/>
          <w:b/>
          <w:bCs/>
          <w:sz w:val="24"/>
          <w:szCs w:val="24"/>
        </w:rPr>
      </w:pPr>
    </w:p>
    <w:p w:rsidR="00A53595" w:rsidRDefault="00A53595" w:rsidP="00A91E6B">
      <w:pPr>
        <w:spacing w:after="0" w:line="360" w:lineRule="auto"/>
        <w:jc w:val="center"/>
        <w:rPr>
          <w:rFonts w:ascii="Times New Roman" w:hAnsi="Times New Roman" w:cs="Times New Roman"/>
          <w:b/>
          <w:bCs/>
          <w:sz w:val="24"/>
          <w:szCs w:val="24"/>
        </w:rPr>
      </w:pPr>
    </w:p>
    <w:p w:rsidR="00A53595" w:rsidRDefault="00A53595" w:rsidP="00A91E6B">
      <w:pPr>
        <w:spacing w:after="0" w:line="360" w:lineRule="auto"/>
        <w:jc w:val="center"/>
        <w:rPr>
          <w:rFonts w:ascii="Times New Roman" w:hAnsi="Times New Roman" w:cs="Times New Roman"/>
          <w:b/>
          <w:bCs/>
          <w:sz w:val="24"/>
          <w:szCs w:val="24"/>
        </w:rPr>
        <w:sectPr w:rsidR="00A53595" w:rsidSect="00A53595">
          <w:type w:val="continuous"/>
          <w:pgSz w:w="11906" w:h="16838" w:code="9"/>
          <w:pgMar w:top="1440" w:right="1440" w:bottom="1440" w:left="1440" w:header="709" w:footer="709" w:gutter="0"/>
          <w:cols w:num="2" w:space="567"/>
          <w:docGrid w:linePitch="360"/>
        </w:sect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63295E" w:rsidRDefault="0063295E" w:rsidP="00A53595">
      <w:pPr>
        <w:spacing w:after="0" w:line="360" w:lineRule="auto"/>
        <w:jc w:val="center"/>
        <w:rPr>
          <w:rFonts w:ascii="Times New Roman" w:hAnsi="Times New Roman" w:cs="Times New Roman"/>
          <w:b/>
          <w:bCs/>
          <w:sz w:val="24"/>
          <w:szCs w:val="24"/>
        </w:rPr>
      </w:pPr>
    </w:p>
    <w:p w:rsidR="003531B0" w:rsidRPr="00A91E6B" w:rsidRDefault="00A53595" w:rsidP="00A5359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w:t>
      </w:r>
      <w:r w:rsidR="00E27EBF">
        <w:rPr>
          <w:rFonts w:ascii="Times New Roman" w:hAnsi="Times New Roman" w:cs="Times New Roman"/>
          <w:b/>
          <w:bCs/>
          <w:sz w:val="24"/>
          <w:szCs w:val="24"/>
        </w:rPr>
        <w:t xml:space="preserve"> 1.</w:t>
      </w:r>
      <w:r w:rsidR="003531B0" w:rsidRPr="00A91E6B">
        <w:rPr>
          <w:rFonts w:ascii="Times New Roman" w:hAnsi="Times New Roman" w:cs="Times New Roman"/>
          <w:b/>
          <w:bCs/>
          <w:sz w:val="24"/>
          <w:szCs w:val="24"/>
        </w:rPr>
        <w:t>Solusi dan Target Luaran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6084"/>
        <w:gridCol w:w="2582"/>
      </w:tblGrid>
      <w:tr w:rsidR="003531B0" w:rsidRPr="00A91E6B" w:rsidTr="0063295E">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tcPr>
          <w:p w:rsidR="003531B0" w:rsidRPr="00A53595" w:rsidRDefault="003531B0" w:rsidP="00A91E6B">
            <w:pPr>
              <w:spacing w:after="0" w:line="360" w:lineRule="auto"/>
              <w:jc w:val="center"/>
              <w:rPr>
                <w:rFonts w:ascii="Times New Roman" w:hAnsi="Times New Roman" w:cs="Times New Roman"/>
                <w:b/>
                <w:sz w:val="24"/>
                <w:szCs w:val="24"/>
              </w:rPr>
            </w:pPr>
            <w:r w:rsidRPr="00A53595">
              <w:rPr>
                <w:rFonts w:ascii="Times New Roman" w:hAnsi="Times New Roman" w:cs="Times New Roman"/>
                <w:b/>
                <w:sz w:val="24"/>
                <w:szCs w:val="24"/>
              </w:rPr>
              <w:t>No</w:t>
            </w:r>
          </w:p>
        </w:tc>
        <w:tc>
          <w:tcPr>
            <w:tcW w:w="6084" w:type="dxa"/>
            <w:tcBorders>
              <w:top w:val="single" w:sz="4" w:space="0" w:color="auto"/>
              <w:left w:val="single" w:sz="4" w:space="0" w:color="auto"/>
              <w:bottom w:val="single" w:sz="4" w:space="0" w:color="auto"/>
              <w:right w:val="single" w:sz="4" w:space="0" w:color="auto"/>
            </w:tcBorders>
            <w:shd w:val="clear" w:color="auto" w:fill="auto"/>
          </w:tcPr>
          <w:p w:rsidR="003531B0" w:rsidRPr="00A53595" w:rsidRDefault="003531B0" w:rsidP="00A91E6B">
            <w:pPr>
              <w:spacing w:after="0" w:line="360" w:lineRule="auto"/>
              <w:jc w:val="center"/>
              <w:rPr>
                <w:rFonts w:ascii="Times New Roman" w:hAnsi="Times New Roman" w:cs="Times New Roman"/>
                <w:b/>
                <w:sz w:val="24"/>
                <w:szCs w:val="24"/>
              </w:rPr>
            </w:pPr>
            <w:r w:rsidRPr="00A53595">
              <w:rPr>
                <w:rFonts w:ascii="Times New Roman" w:hAnsi="Times New Roman" w:cs="Times New Roman"/>
                <w:b/>
                <w:sz w:val="24"/>
                <w:szCs w:val="24"/>
              </w:rPr>
              <w:t>Solusi</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3531B0" w:rsidRPr="00A53595" w:rsidRDefault="003531B0" w:rsidP="00A91E6B">
            <w:pPr>
              <w:spacing w:after="0" w:line="360" w:lineRule="auto"/>
              <w:jc w:val="center"/>
              <w:rPr>
                <w:rFonts w:ascii="Times New Roman" w:hAnsi="Times New Roman" w:cs="Times New Roman"/>
                <w:b/>
                <w:sz w:val="24"/>
                <w:szCs w:val="24"/>
              </w:rPr>
            </w:pPr>
            <w:r w:rsidRPr="00A53595">
              <w:rPr>
                <w:rFonts w:ascii="Times New Roman" w:hAnsi="Times New Roman" w:cs="Times New Roman"/>
                <w:b/>
                <w:sz w:val="24"/>
                <w:szCs w:val="24"/>
              </w:rPr>
              <w:t>Target Luaran</w:t>
            </w:r>
          </w:p>
        </w:tc>
      </w:tr>
      <w:tr w:rsidR="003531B0" w:rsidRPr="00A91E6B" w:rsidTr="0063295E">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tcPr>
          <w:p w:rsidR="003531B0" w:rsidRPr="00A91E6B" w:rsidRDefault="003531B0" w:rsidP="00A91E6B">
            <w:pPr>
              <w:spacing w:after="0" w:line="360" w:lineRule="auto"/>
              <w:jc w:val="lowKashida"/>
              <w:rPr>
                <w:rFonts w:ascii="Times New Roman" w:hAnsi="Times New Roman" w:cs="Times New Roman"/>
                <w:sz w:val="24"/>
                <w:szCs w:val="24"/>
              </w:rPr>
            </w:pPr>
            <w:r w:rsidRPr="00A91E6B">
              <w:rPr>
                <w:rFonts w:ascii="Times New Roman" w:hAnsi="Times New Roman" w:cs="Times New Roman"/>
                <w:sz w:val="24"/>
                <w:szCs w:val="24"/>
              </w:rPr>
              <w:t>1.</w:t>
            </w:r>
          </w:p>
          <w:p w:rsidR="003531B0" w:rsidRPr="00A91E6B" w:rsidRDefault="003531B0" w:rsidP="00A91E6B">
            <w:pPr>
              <w:spacing w:after="0" w:line="360" w:lineRule="auto"/>
              <w:jc w:val="lowKashida"/>
              <w:rPr>
                <w:rFonts w:ascii="Times New Roman" w:hAnsi="Times New Roman" w:cs="Times New Roman"/>
                <w:sz w:val="24"/>
                <w:szCs w:val="24"/>
              </w:rPr>
            </w:pPr>
          </w:p>
          <w:p w:rsidR="003531B0" w:rsidRPr="00A91E6B" w:rsidRDefault="003531B0" w:rsidP="00A53595">
            <w:pPr>
              <w:spacing w:after="0" w:line="360" w:lineRule="auto"/>
              <w:jc w:val="lowKashida"/>
              <w:rPr>
                <w:rFonts w:ascii="Times New Roman" w:hAnsi="Times New Roman" w:cs="Times New Roman"/>
                <w:sz w:val="24"/>
                <w:szCs w:val="24"/>
              </w:rPr>
            </w:pPr>
          </w:p>
        </w:tc>
        <w:tc>
          <w:tcPr>
            <w:tcW w:w="6084" w:type="dxa"/>
            <w:tcBorders>
              <w:top w:val="single" w:sz="4" w:space="0" w:color="auto"/>
              <w:left w:val="single" w:sz="4" w:space="0" w:color="auto"/>
              <w:bottom w:val="single" w:sz="4" w:space="0" w:color="auto"/>
              <w:right w:val="single" w:sz="4" w:space="0" w:color="auto"/>
            </w:tcBorders>
            <w:shd w:val="clear" w:color="auto" w:fill="auto"/>
          </w:tcPr>
          <w:p w:rsidR="003531B0" w:rsidRPr="00A53595" w:rsidRDefault="003531B0" w:rsidP="00A53595">
            <w:pPr>
              <w:pStyle w:val="BodyText"/>
              <w:spacing w:after="0" w:line="360" w:lineRule="auto"/>
              <w:ind w:left="187"/>
              <w:rPr>
                <w:rFonts w:ascii="Times New Roman" w:hAnsi="Times New Roman" w:cs="Times New Roman"/>
                <w:sz w:val="24"/>
                <w:szCs w:val="24"/>
              </w:rPr>
            </w:pPr>
            <w:r w:rsidRPr="00A91E6B">
              <w:rPr>
                <w:rFonts w:ascii="Times New Roman" w:hAnsi="Times New Roman" w:cs="Times New Roman"/>
                <w:sz w:val="24"/>
                <w:szCs w:val="24"/>
                <w:lang w:val="sv-SE"/>
              </w:rPr>
              <w:t>Membekali</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 pengetahuan dan keterampilan dalam perancangan </w:t>
            </w:r>
            <w:r w:rsidRPr="00A91E6B">
              <w:rPr>
                <w:rFonts w:ascii="Times New Roman" w:hAnsi="Times New Roman" w:cs="Times New Roman"/>
                <w:sz w:val="24"/>
                <w:szCs w:val="24"/>
              </w:rPr>
              <w:t>LKS berbasis saintifik</w:t>
            </w:r>
            <w:r w:rsidRPr="00A91E6B">
              <w:rPr>
                <w:rFonts w:ascii="Times New Roman" w:hAnsi="Times New Roman" w:cs="Times New Roman"/>
                <w:sz w:val="24"/>
                <w:szCs w:val="24"/>
                <w:lang w:val="sv-SE"/>
              </w:rPr>
              <w:t>.</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3531B0" w:rsidRPr="00A91E6B" w:rsidRDefault="003531B0" w:rsidP="00A53595">
            <w:pPr>
              <w:pStyle w:val="BodyText"/>
              <w:spacing w:after="0" w:line="360" w:lineRule="auto"/>
              <w:ind w:left="187"/>
              <w:rPr>
                <w:rFonts w:ascii="Times New Roman" w:hAnsi="Times New Roman" w:cs="Times New Roman"/>
                <w:sz w:val="24"/>
                <w:szCs w:val="24"/>
              </w:rPr>
            </w:pPr>
            <w:r w:rsidRPr="00A91E6B">
              <w:rPr>
                <w:rFonts w:ascii="Times New Roman" w:hAnsi="Times New Roman" w:cs="Times New Roman"/>
                <w:sz w:val="24"/>
                <w:szCs w:val="24"/>
              </w:rPr>
              <w:t xml:space="preserve">Draf Lembar Kerja Siswa berbasis tematik </w:t>
            </w:r>
          </w:p>
        </w:tc>
      </w:tr>
      <w:tr w:rsidR="00A53595" w:rsidRPr="00A91E6B" w:rsidTr="0063295E">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A91E6B">
            <w:pPr>
              <w:spacing w:after="0" w:line="360" w:lineRule="auto"/>
              <w:jc w:val="lowKashida"/>
              <w:rPr>
                <w:rFonts w:ascii="Times New Roman" w:hAnsi="Times New Roman" w:cs="Times New Roman"/>
                <w:sz w:val="24"/>
                <w:szCs w:val="24"/>
              </w:rPr>
            </w:pPr>
            <w:r>
              <w:rPr>
                <w:rFonts w:ascii="Times New Roman" w:hAnsi="Times New Roman" w:cs="Times New Roman"/>
                <w:sz w:val="24"/>
                <w:szCs w:val="24"/>
              </w:rPr>
              <w:t>2</w:t>
            </w:r>
          </w:p>
        </w:tc>
        <w:tc>
          <w:tcPr>
            <w:tcW w:w="6084" w:type="dxa"/>
            <w:tcBorders>
              <w:top w:val="single" w:sz="4" w:space="0" w:color="auto"/>
              <w:left w:val="single" w:sz="4" w:space="0" w:color="auto"/>
              <w:bottom w:val="single" w:sz="4" w:space="0" w:color="auto"/>
              <w:right w:val="single" w:sz="4" w:space="0" w:color="auto"/>
            </w:tcBorders>
            <w:shd w:val="clear" w:color="auto" w:fill="auto"/>
          </w:tcPr>
          <w:p w:rsidR="00A53595" w:rsidRPr="00A53595" w:rsidRDefault="00A53595" w:rsidP="00511040">
            <w:pPr>
              <w:pStyle w:val="BodyText"/>
              <w:spacing w:after="0" w:line="360" w:lineRule="auto"/>
              <w:ind w:left="187"/>
              <w:rPr>
                <w:rFonts w:ascii="Times New Roman" w:hAnsi="Times New Roman" w:cs="Times New Roman"/>
                <w:sz w:val="24"/>
                <w:szCs w:val="24"/>
              </w:rPr>
            </w:pPr>
            <w:r w:rsidRPr="00A91E6B">
              <w:rPr>
                <w:rFonts w:ascii="Times New Roman" w:hAnsi="Times New Roman" w:cs="Times New Roman"/>
                <w:sz w:val="24"/>
                <w:szCs w:val="24"/>
                <w:lang w:val="sv-SE"/>
              </w:rPr>
              <w:t xml:space="preserve">Membekali </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 pengetahuan dan keterampilan dalampengembangan </w:t>
            </w:r>
            <w:r w:rsidRPr="00A91E6B">
              <w:rPr>
                <w:rFonts w:ascii="Times New Roman" w:hAnsi="Times New Roman" w:cs="Times New Roman"/>
                <w:sz w:val="24"/>
                <w:szCs w:val="24"/>
              </w:rPr>
              <w:t>LKS berbasis saintifik</w:t>
            </w:r>
            <w:r w:rsidRPr="00A91E6B">
              <w:rPr>
                <w:rFonts w:ascii="Times New Roman" w:hAnsi="Times New Roman" w:cs="Times New Roman"/>
                <w:sz w:val="24"/>
                <w:szCs w:val="24"/>
                <w:lang w:val="sv-SE"/>
              </w:rPr>
              <w:t xml:space="preserve"> dengan kaidah keilmuan.</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A53595">
            <w:pPr>
              <w:pStyle w:val="BodyText"/>
              <w:spacing w:after="0" w:line="360" w:lineRule="auto"/>
              <w:ind w:left="187"/>
              <w:rPr>
                <w:rFonts w:ascii="Times New Roman" w:hAnsi="Times New Roman" w:cs="Times New Roman"/>
                <w:sz w:val="24"/>
                <w:szCs w:val="24"/>
              </w:rPr>
            </w:pPr>
            <w:r w:rsidRPr="00A91E6B">
              <w:rPr>
                <w:rFonts w:ascii="Times New Roman" w:hAnsi="Times New Roman" w:cs="Times New Roman"/>
                <w:sz w:val="24"/>
                <w:szCs w:val="24"/>
              </w:rPr>
              <w:t xml:space="preserve">Lembar Kerja Siswa berbasis tematik tervalidasi </w:t>
            </w:r>
          </w:p>
          <w:p w:rsidR="00A53595" w:rsidRPr="00A91E6B" w:rsidRDefault="00A53595" w:rsidP="00A91E6B">
            <w:pPr>
              <w:pStyle w:val="BodyText"/>
              <w:spacing w:after="0" w:line="360" w:lineRule="auto"/>
              <w:ind w:left="187"/>
              <w:rPr>
                <w:rFonts w:ascii="Times New Roman" w:hAnsi="Times New Roman" w:cs="Times New Roman"/>
                <w:sz w:val="24"/>
                <w:szCs w:val="24"/>
              </w:rPr>
            </w:pPr>
          </w:p>
        </w:tc>
      </w:tr>
      <w:tr w:rsidR="00A53595" w:rsidRPr="00A91E6B" w:rsidTr="0063295E">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A91E6B">
            <w:pPr>
              <w:spacing w:after="0" w:line="360" w:lineRule="auto"/>
              <w:jc w:val="lowKashida"/>
              <w:rPr>
                <w:rFonts w:ascii="Times New Roman" w:hAnsi="Times New Roman" w:cs="Times New Roman"/>
                <w:sz w:val="24"/>
                <w:szCs w:val="24"/>
              </w:rPr>
            </w:pPr>
            <w:r>
              <w:rPr>
                <w:rFonts w:ascii="Times New Roman" w:hAnsi="Times New Roman" w:cs="Times New Roman"/>
                <w:sz w:val="24"/>
                <w:szCs w:val="24"/>
              </w:rPr>
              <w:t>3</w:t>
            </w:r>
          </w:p>
        </w:tc>
        <w:tc>
          <w:tcPr>
            <w:tcW w:w="6084"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511040">
            <w:pPr>
              <w:pStyle w:val="BodyText"/>
              <w:spacing w:after="0" w:line="360" w:lineRule="auto"/>
              <w:ind w:left="187"/>
              <w:rPr>
                <w:rFonts w:ascii="Times New Roman" w:hAnsi="Times New Roman" w:cs="Times New Roman"/>
                <w:sz w:val="24"/>
                <w:szCs w:val="24"/>
                <w:lang w:val="sv-SE"/>
              </w:rPr>
            </w:pPr>
            <w:r w:rsidRPr="00A91E6B">
              <w:rPr>
                <w:rFonts w:ascii="Times New Roman" w:hAnsi="Times New Roman" w:cs="Times New Roman"/>
                <w:sz w:val="24"/>
                <w:szCs w:val="24"/>
                <w:lang w:val="sv-SE"/>
              </w:rPr>
              <w:t xml:space="preserve">Membekali </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 pengetahuan dan keterampilan dalam memanfaatkan </w:t>
            </w:r>
            <w:r w:rsidRPr="00A91E6B">
              <w:rPr>
                <w:rFonts w:ascii="Times New Roman" w:hAnsi="Times New Roman" w:cs="Times New Roman"/>
                <w:sz w:val="24"/>
                <w:szCs w:val="24"/>
              </w:rPr>
              <w:t xml:space="preserve">LKS berbasis saintifik </w:t>
            </w:r>
            <w:r w:rsidRPr="00A91E6B">
              <w:rPr>
                <w:rFonts w:ascii="Times New Roman" w:hAnsi="Times New Roman" w:cs="Times New Roman"/>
                <w:sz w:val="24"/>
                <w:szCs w:val="24"/>
                <w:lang w:val="sv-SE"/>
              </w:rPr>
              <w:t>yang dikembangkan dalam proses pembelajaran</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A91E6B">
            <w:pPr>
              <w:pStyle w:val="BodyText"/>
              <w:spacing w:after="0" w:line="360" w:lineRule="auto"/>
              <w:ind w:left="187"/>
              <w:rPr>
                <w:rFonts w:ascii="Times New Roman" w:hAnsi="Times New Roman" w:cs="Times New Roman"/>
                <w:sz w:val="24"/>
                <w:szCs w:val="24"/>
              </w:rPr>
            </w:pPr>
            <w:r w:rsidRPr="00A91E6B">
              <w:rPr>
                <w:rFonts w:ascii="Times New Roman" w:hAnsi="Times New Roman" w:cs="Times New Roman"/>
                <w:sz w:val="24"/>
                <w:szCs w:val="24"/>
              </w:rPr>
              <w:t xml:space="preserve">Form APKG/Alat Penilaian Kemampuan Guru dalam  </w:t>
            </w:r>
            <w:r w:rsidRPr="00A91E6B">
              <w:rPr>
                <w:rFonts w:ascii="Times New Roman" w:hAnsi="Times New Roman" w:cs="Times New Roman"/>
                <w:i/>
                <w:sz w:val="24"/>
                <w:szCs w:val="24"/>
              </w:rPr>
              <w:t>Microteaching</w:t>
            </w:r>
          </w:p>
        </w:tc>
      </w:tr>
      <w:tr w:rsidR="00A53595" w:rsidRPr="00A91E6B" w:rsidTr="0063295E">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A91E6B">
            <w:pPr>
              <w:spacing w:after="0" w:line="360" w:lineRule="auto"/>
              <w:jc w:val="lowKashida"/>
              <w:rPr>
                <w:rFonts w:ascii="Times New Roman" w:hAnsi="Times New Roman" w:cs="Times New Roman"/>
                <w:sz w:val="24"/>
                <w:szCs w:val="24"/>
              </w:rPr>
            </w:pPr>
            <w:r>
              <w:rPr>
                <w:rFonts w:ascii="Times New Roman" w:hAnsi="Times New Roman" w:cs="Times New Roman"/>
                <w:sz w:val="24"/>
                <w:szCs w:val="24"/>
              </w:rPr>
              <w:t>4</w:t>
            </w:r>
          </w:p>
        </w:tc>
        <w:tc>
          <w:tcPr>
            <w:tcW w:w="6084"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A91E6B">
            <w:pPr>
              <w:pStyle w:val="BodyText"/>
              <w:spacing w:after="0" w:line="360" w:lineRule="auto"/>
              <w:ind w:left="187"/>
              <w:rPr>
                <w:rFonts w:ascii="Times New Roman" w:hAnsi="Times New Roman" w:cs="Times New Roman"/>
                <w:sz w:val="24"/>
                <w:szCs w:val="24"/>
                <w:lang w:val="sv-SE"/>
              </w:rPr>
            </w:pPr>
            <w:r w:rsidRPr="00A91E6B">
              <w:rPr>
                <w:rFonts w:ascii="Times New Roman" w:hAnsi="Times New Roman" w:cs="Times New Roman"/>
                <w:sz w:val="24"/>
                <w:szCs w:val="24"/>
                <w:lang w:val="sv-SE"/>
              </w:rPr>
              <w:t xml:space="preserve">Membekali </w:t>
            </w:r>
            <w:r w:rsidRPr="00A91E6B">
              <w:rPr>
                <w:rFonts w:ascii="Times New Roman" w:hAnsi="Times New Roman" w:cs="Times New Roman"/>
                <w:bCs/>
                <w:sz w:val="24"/>
                <w:szCs w:val="24"/>
              </w:rPr>
              <w:t>Guru SD Kecamatan Sukamakmur Kabupaten Bogor Jawa Barat</w:t>
            </w:r>
            <w:r w:rsidRPr="00A91E6B">
              <w:rPr>
                <w:rFonts w:ascii="Times New Roman" w:hAnsi="Times New Roman" w:cs="Times New Roman"/>
                <w:sz w:val="24"/>
                <w:szCs w:val="24"/>
                <w:lang w:val="sv-SE"/>
              </w:rPr>
              <w:t xml:space="preserve">pengetahuan dan keterampilan dalam menilai </w:t>
            </w:r>
            <w:r w:rsidRPr="00A91E6B">
              <w:rPr>
                <w:rFonts w:ascii="Times New Roman" w:hAnsi="Times New Roman" w:cs="Times New Roman"/>
                <w:sz w:val="24"/>
                <w:szCs w:val="24"/>
              </w:rPr>
              <w:t xml:space="preserve">LKS berbasis saintifik </w:t>
            </w:r>
            <w:r w:rsidRPr="00A91E6B">
              <w:rPr>
                <w:rFonts w:ascii="Times New Roman" w:hAnsi="Times New Roman" w:cs="Times New Roman"/>
                <w:sz w:val="24"/>
                <w:szCs w:val="24"/>
                <w:lang w:val="sv-SE"/>
              </w:rPr>
              <w:t>yang dikembangkan dalam proses pembelajaran</w:t>
            </w:r>
            <w:r w:rsidRPr="00A91E6B">
              <w:rPr>
                <w:rFonts w:ascii="Times New Roman" w:hAnsi="Times New Roman" w:cs="Times New Roman"/>
                <w:sz w:val="24"/>
                <w:szCs w:val="24"/>
              </w:rPr>
              <w:t>.</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A53595" w:rsidRPr="00A91E6B" w:rsidRDefault="00A53595" w:rsidP="00A53595">
            <w:pPr>
              <w:pStyle w:val="BodyText"/>
              <w:spacing w:after="0" w:line="360" w:lineRule="auto"/>
              <w:ind w:left="187"/>
              <w:rPr>
                <w:rFonts w:ascii="Times New Roman" w:hAnsi="Times New Roman" w:cs="Times New Roman"/>
                <w:sz w:val="24"/>
                <w:szCs w:val="24"/>
              </w:rPr>
            </w:pPr>
            <w:r w:rsidRPr="00A91E6B">
              <w:rPr>
                <w:rFonts w:ascii="Times New Roman" w:hAnsi="Times New Roman" w:cs="Times New Roman"/>
                <w:sz w:val="24"/>
                <w:szCs w:val="24"/>
              </w:rPr>
              <w:t>Form Penilaian Lemb</w:t>
            </w:r>
            <w:r>
              <w:rPr>
                <w:rFonts w:ascii="Times New Roman" w:hAnsi="Times New Roman" w:cs="Times New Roman"/>
                <w:sz w:val="24"/>
                <w:szCs w:val="24"/>
              </w:rPr>
              <w:t>a</w:t>
            </w:r>
            <w:r w:rsidRPr="00A91E6B">
              <w:rPr>
                <w:rFonts w:ascii="Times New Roman" w:hAnsi="Times New Roman" w:cs="Times New Roman"/>
                <w:sz w:val="24"/>
                <w:szCs w:val="24"/>
              </w:rPr>
              <w:t>r Kerja Mahasiswa Berbasis Tematik</w:t>
            </w:r>
          </w:p>
          <w:p w:rsidR="00A53595" w:rsidRPr="00A91E6B" w:rsidRDefault="00A53595" w:rsidP="00A53595">
            <w:pPr>
              <w:pStyle w:val="BodyText"/>
              <w:spacing w:after="0" w:line="360" w:lineRule="auto"/>
              <w:ind w:left="187"/>
              <w:rPr>
                <w:rFonts w:ascii="Times New Roman" w:hAnsi="Times New Roman" w:cs="Times New Roman"/>
                <w:sz w:val="24"/>
                <w:szCs w:val="24"/>
              </w:rPr>
            </w:pPr>
            <w:r w:rsidRPr="00A91E6B">
              <w:rPr>
                <w:rFonts w:ascii="Times New Roman" w:hAnsi="Times New Roman" w:cs="Times New Roman"/>
                <w:sz w:val="24"/>
                <w:szCs w:val="24"/>
              </w:rPr>
              <w:t>Teman Sebaya</w:t>
            </w:r>
          </w:p>
        </w:tc>
      </w:tr>
      <w:tr w:rsidR="00A53595" w:rsidRPr="00A91E6B" w:rsidTr="0063295E">
        <w:trPr>
          <w:jc w:val="center"/>
        </w:trPr>
        <w:tc>
          <w:tcPr>
            <w:tcW w:w="514" w:type="dxa"/>
            <w:tcBorders>
              <w:top w:val="single" w:sz="4" w:space="0" w:color="auto"/>
              <w:left w:val="nil"/>
              <w:bottom w:val="nil"/>
              <w:right w:val="nil"/>
            </w:tcBorders>
            <w:shd w:val="clear" w:color="auto" w:fill="auto"/>
          </w:tcPr>
          <w:p w:rsidR="00A53595" w:rsidRDefault="00A53595" w:rsidP="00A91E6B">
            <w:pPr>
              <w:spacing w:after="0" w:line="360" w:lineRule="auto"/>
              <w:jc w:val="lowKashida"/>
              <w:rPr>
                <w:rFonts w:ascii="Times New Roman" w:hAnsi="Times New Roman" w:cs="Times New Roman"/>
                <w:sz w:val="24"/>
                <w:szCs w:val="24"/>
              </w:rPr>
            </w:pPr>
          </w:p>
        </w:tc>
        <w:tc>
          <w:tcPr>
            <w:tcW w:w="6084" w:type="dxa"/>
            <w:tcBorders>
              <w:top w:val="single" w:sz="4" w:space="0" w:color="auto"/>
              <w:left w:val="nil"/>
              <w:bottom w:val="nil"/>
              <w:right w:val="nil"/>
            </w:tcBorders>
            <w:shd w:val="clear" w:color="auto" w:fill="auto"/>
          </w:tcPr>
          <w:p w:rsidR="00A53595" w:rsidRPr="00A91E6B" w:rsidRDefault="00A53595" w:rsidP="00A91E6B">
            <w:pPr>
              <w:pStyle w:val="BodyText"/>
              <w:spacing w:after="0" w:line="360" w:lineRule="auto"/>
              <w:ind w:left="187"/>
              <w:rPr>
                <w:rFonts w:ascii="Times New Roman" w:hAnsi="Times New Roman" w:cs="Times New Roman"/>
                <w:sz w:val="24"/>
                <w:szCs w:val="24"/>
                <w:lang w:val="sv-SE"/>
              </w:rPr>
            </w:pPr>
          </w:p>
        </w:tc>
        <w:tc>
          <w:tcPr>
            <w:tcW w:w="2582" w:type="dxa"/>
            <w:tcBorders>
              <w:top w:val="single" w:sz="4" w:space="0" w:color="auto"/>
              <w:left w:val="nil"/>
              <w:bottom w:val="nil"/>
              <w:right w:val="nil"/>
            </w:tcBorders>
            <w:shd w:val="clear" w:color="auto" w:fill="auto"/>
          </w:tcPr>
          <w:p w:rsidR="00A53595" w:rsidRPr="00A91E6B" w:rsidRDefault="00A53595" w:rsidP="00A53595">
            <w:pPr>
              <w:pStyle w:val="BodyText"/>
              <w:spacing w:after="0" w:line="360" w:lineRule="auto"/>
              <w:ind w:left="187"/>
              <w:rPr>
                <w:rFonts w:ascii="Times New Roman" w:hAnsi="Times New Roman" w:cs="Times New Roman"/>
                <w:sz w:val="24"/>
                <w:szCs w:val="24"/>
              </w:rPr>
            </w:pPr>
          </w:p>
        </w:tc>
      </w:tr>
    </w:tbl>
    <w:p w:rsidR="00A53595" w:rsidRDefault="00A53595" w:rsidP="00A91E6B">
      <w:pPr>
        <w:spacing w:after="0" w:line="360" w:lineRule="auto"/>
        <w:ind w:firstLine="851"/>
        <w:jc w:val="lowKashida"/>
        <w:rPr>
          <w:rFonts w:ascii="Times New Roman" w:hAnsi="Times New Roman" w:cs="Times New Roman"/>
          <w:sz w:val="24"/>
          <w:szCs w:val="24"/>
        </w:rPr>
        <w:sectPr w:rsidR="00A53595" w:rsidSect="00A53595">
          <w:type w:val="continuous"/>
          <w:pgSz w:w="11906" w:h="16838" w:code="9"/>
          <w:pgMar w:top="1440" w:right="1440" w:bottom="1440" w:left="1440" w:header="709" w:footer="709" w:gutter="0"/>
          <w:cols w:space="567"/>
          <w:docGrid w:linePitch="360"/>
        </w:sectPr>
      </w:pPr>
    </w:p>
    <w:p w:rsidR="003531B0" w:rsidRPr="00A91E6B" w:rsidRDefault="003531B0" w:rsidP="00A91E6B">
      <w:pPr>
        <w:numPr>
          <w:ilvl w:val="1"/>
          <w:numId w:val="4"/>
        </w:numPr>
        <w:autoSpaceDE w:val="0"/>
        <w:autoSpaceDN w:val="0"/>
        <w:adjustRightInd w:val="0"/>
        <w:spacing w:after="0" w:line="360" w:lineRule="auto"/>
        <w:ind w:left="426" w:hanging="426"/>
        <w:jc w:val="both"/>
        <w:rPr>
          <w:rFonts w:ascii="Times New Roman" w:hAnsi="Times New Roman" w:cs="Times New Roman"/>
          <w:sz w:val="24"/>
          <w:szCs w:val="24"/>
          <w:lang w:eastAsia="id-ID"/>
        </w:rPr>
      </w:pPr>
      <w:r w:rsidRPr="00A91E6B">
        <w:rPr>
          <w:rFonts w:ascii="Times New Roman" w:hAnsi="Times New Roman" w:cs="Times New Roman"/>
          <w:sz w:val="24"/>
          <w:szCs w:val="24"/>
        </w:rPr>
        <w:t xml:space="preserve">Tahap Pelaksanaan Program atau Kegiatan (Implementasi).  </w:t>
      </w:r>
    </w:p>
    <w:p w:rsidR="00E27EBF" w:rsidRDefault="003531B0" w:rsidP="00E27EBF">
      <w:pPr>
        <w:autoSpaceDE w:val="0"/>
        <w:autoSpaceDN w:val="0"/>
        <w:adjustRightInd w:val="0"/>
        <w:spacing w:after="0" w:line="360" w:lineRule="auto"/>
        <w:ind w:left="426"/>
        <w:jc w:val="both"/>
        <w:rPr>
          <w:rFonts w:ascii="Times New Roman" w:hAnsi="Times New Roman" w:cs="Times New Roman"/>
          <w:sz w:val="24"/>
          <w:szCs w:val="24"/>
          <w:lang w:eastAsia="id-ID"/>
        </w:rPr>
      </w:pPr>
      <w:r w:rsidRPr="00A91E6B">
        <w:rPr>
          <w:rFonts w:ascii="Times New Roman" w:hAnsi="Times New Roman" w:cs="Times New Roman"/>
          <w:sz w:val="24"/>
          <w:szCs w:val="24"/>
        </w:rPr>
        <w:t xml:space="preserve">Tahap ini merupakan salah satu tahap paling penting dalam proses pengabdian kepada masyarakat. Peran pelaksana program pengabdian kepada masyarakat diharapkan dapat menjaga keberlangsungan program yang telah dikembangkan. Tahap pelaksanaan ini merupakan salah satu tahap yang paling krusial (penting) dalam proses pengabdian kepada masyarakat karena sesuatu yang sudah direncanakan dengan baik akan dapat melenceng </w:t>
      </w:r>
      <w:r w:rsidRPr="00A91E6B">
        <w:rPr>
          <w:rFonts w:ascii="Times New Roman" w:hAnsi="Times New Roman" w:cs="Times New Roman"/>
          <w:sz w:val="24"/>
          <w:szCs w:val="24"/>
        </w:rPr>
        <w:t xml:space="preserve">dalam pelaksanaan dilapangan bila tidak ada kerja sama antara pelaksana program pengabdian, guru, maupun kerja sama antar guru.. </w:t>
      </w:r>
      <w:r w:rsidRPr="00A91E6B">
        <w:rPr>
          <w:rFonts w:ascii="Times New Roman" w:hAnsi="Times New Roman" w:cs="Times New Roman"/>
          <w:sz w:val="24"/>
          <w:szCs w:val="24"/>
          <w:lang w:eastAsia="id-ID"/>
        </w:rPr>
        <w:t xml:space="preserve">Kegiatan pengabdian ini telah dilaksanakan pada tiga sesi, Sesi I dilaksanakan pada tanggal 24 Juli 2018, Sesi II dilaksanakan pada tanggal 25 Juli 2018 dan sesi II dilaksanakan pada tanggal 25 Agustus 2018, yang bertempat di Aula Gedung PGRI Kecamatan Sukamakmur Kabupaten Bogor. Kegiatan ini diisi dengan materi mengenai LKS berbasis saintifik, </w:t>
      </w:r>
      <w:r w:rsidRPr="00A91E6B">
        <w:rPr>
          <w:rFonts w:ascii="Times New Roman" w:hAnsi="Times New Roman" w:cs="Times New Roman"/>
          <w:sz w:val="24"/>
          <w:szCs w:val="24"/>
        </w:rPr>
        <w:lastRenderedPageBreak/>
        <w:t>Perencanaan LKS berbasis saintifik</w:t>
      </w:r>
      <w:r w:rsidRPr="00A91E6B">
        <w:rPr>
          <w:rFonts w:ascii="Times New Roman" w:hAnsi="Times New Roman" w:cs="Times New Roman"/>
          <w:sz w:val="24"/>
          <w:szCs w:val="24"/>
          <w:lang w:eastAsia="id-ID"/>
        </w:rPr>
        <w:t xml:space="preserve">, </w:t>
      </w:r>
      <w:r w:rsidRPr="00A91E6B">
        <w:rPr>
          <w:rFonts w:ascii="Times New Roman" w:hAnsi="Times New Roman" w:cs="Times New Roman"/>
          <w:sz w:val="24"/>
          <w:szCs w:val="24"/>
        </w:rPr>
        <w:t xml:space="preserve">Pengembangan LKS berbasis saintifik, </w:t>
      </w:r>
      <w:r w:rsidRPr="00A91E6B">
        <w:rPr>
          <w:rFonts w:ascii="Times New Roman" w:hAnsi="Times New Roman" w:cs="Times New Roman"/>
          <w:sz w:val="24"/>
          <w:szCs w:val="24"/>
          <w:lang w:eastAsia="id-ID"/>
        </w:rPr>
        <w:t xml:space="preserve">Pemanfaatan LKS berbasis saintifik, dan </w:t>
      </w:r>
      <w:r w:rsidRPr="00A91E6B">
        <w:rPr>
          <w:rFonts w:ascii="Times New Roman" w:hAnsi="Times New Roman" w:cs="Times New Roman"/>
          <w:sz w:val="24"/>
          <w:szCs w:val="24"/>
        </w:rPr>
        <w:t xml:space="preserve">Evaluasi LKS berbasis saintifik </w:t>
      </w:r>
      <w:r w:rsidRPr="00A91E6B">
        <w:rPr>
          <w:rFonts w:ascii="Times New Roman" w:hAnsi="Times New Roman" w:cs="Times New Roman"/>
          <w:sz w:val="24"/>
          <w:szCs w:val="24"/>
          <w:lang w:eastAsia="id-ID"/>
        </w:rPr>
        <w:t xml:space="preserve">yang diikuti oleh guru-guru Sekolah Dasar di Kecematan Sukamakmur. Peserta program pengabdian kepada masyarakat sangat antusias untuk mengikuti kegiatan ini, dibuktikan dengan kedatangan mereka tepat waktu. Antusiasme juga terlihat dalam mendengarkan penjelasan dari pemateri dan banyaknya pertanyaan yang diajukan seputar materi yang diberikan. Walaupun diakhir sesi kegiatan disediakan waktu khusus untuk Tanya jawab, namun beberapa peserta juga mengajukan pertanyaan disela-sela materi diberikan. Materi yang diberikan 4 sesi dan diakhiri dengan sesi tanya jawab. Materi awal pada sesi I adalah tentang LKS berbasis saintifik disampaikan oleh Dra. Suprayekti, M.Pd. Materi kedua diberikan oleh Drs. Zuhdy HS, M.Pd., tentang </w:t>
      </w:r>
      <w:r w:rsidRPr="00A91E6B">
        <w:rPr>
          <w:rFonts w:ascii="Times New Roman" w:hAnsi="Times New Roman" w:cs="Times New Roman"/>
          <w:sz w:val="24"/>
          <w:szCs w:val="24"/>
        </w:rPr>
        <w:t>Pengembangan LKS berbasis saintifik</w:t>
      </w:r>
      <w:r w:rsidRPr="00A91E6B">
        <w:rPr>
          <w:rFonts w:ascii="Times New Roman" w:hAnsi="Times New Roman" w:cs="Times New Roman"/>
          <w:sz w:val="24"/>
          <w:szCs w:val="24"/>
          <w:lang w:eastAsia="id-ID"/>
        </w:rPr>
        <w:t xml:space="preserve">. Pada sesi II Materi ketiga diberikan oleh Dra. Suprayekti, M.Pd. tentang </w:t>
      </w:r>
      <w:r w:rsidRPr="00A91E6B">
        <w:rPr>
          <w:rFonts w:ascii="Times New Roman" w:hAnsi="Times New Roman" w:cs="Times New Roman"/>
          <w:sz w:val="24"/>
          <w:szCs w:val="24"/>
        </w:rPr>
        <w:t xml:space="preserve">Pemanfaatan LKS berbasis saintifik, dan materi keempat tentang Evaluasi LKS berbasis saintifik disampaikan kembali oleh </w:t>
      </w:r>
      <w:r w:rsidRPr="00A91E6B">
        <w:rPr>
          <w:rFonts w:ascii="Times New Roman" w:hAnsi="Times New Roman" w:cs="Times New Roman"/>
          <w:sz w:val="24"/>
          <w:szCs w:val="24"/>
          <w:lang w:eastAsia="id-ID"/>
        </w:rPr>
        <w:t xml:space="preserve">Drs. Zuhdy HS, M.Pd. Sebelum memulai penyampaian materi, pemateri pertama </w:t>
      </w:r>
      <w:r w:rsidRPr="00A91E6B">
        <w:rPr>
          <w:rFonts w:ascii="Times New Roman" w:hAnsi="Times New Roman" w:cs="Times New Roman"/>
          <w:sz w:val="24"/>
          <w:szCs w:val="24"/>
          <w:lang w:eastAsia="id-ID"/>
        </w:rPr>
        <w:t>dan kedua terlebih dahulu memberikan pre-test. Pertanyaan-pertanyaan pre-test diberikan untuk mengetahui sejauh mana pengetahuan dan pemahaman peserta dalam Perencanaan, Pengembangan, Pemanfaatan, dan E</w:t>
      </w:r>
      <w:r w:rsidR="00E27EBF">
        <w:rPr>
          <w:rFonts w:ascii="Times New Roman" w:hAnsi="Times New Roman" w:cs="Times New Roman"/>
          <w:sz w:val="24"/>
          <w:szCs w:val="24"/>
          <w:lang w:eastAsia="id-ID"/>
        </w:rPr>
        <w:t>valuasi LKS berbasis saintifik.</w:t>
      </w:r>
    </w:p>
    <w:p w:rsidR="003531B0" w:rsidRPr="00A91E6B" w:rsidRDefault="00E27EBF" w:rsidP="00E27EBF">
      <w:pPr>
        <w:autoSpaceDE w:val="0"/>
        <w:autoSpaceDN w:val="0"/>
        <w:adjustRightInd w:val="0"/>
        <w:spacing w:after="0" w:line="360" w:lineRule="auto"/>
        <w:ind w:left="426"/>
        <w:jc w:val="both"/>
        <w:rPr>
          <w:rFonts w:ascii="Times New Roman" w:hAnsi="Times New Roman" w:cs="Times New Roman"/>
          <w:sz w:val="24"/>
          <w:szCs w:val="24"/>
          <w:lang w:eastAsia="id-ID"/>
        </w:rPr>
      </w:pPr>
      <w:r>
        <w:rPr>
          <w:rFonts w:ascii="Times New Roman" w:hAnsi="Times New Roman" w:cs="Times New Roman"/>
          <w:sz w:val="24"/>
          <w:szCs w:val="24"/>
          <w:lang w:eastAsia="id-ID"/>
        </w:rPr>
        <w:t>H</w:t>
      </w:r>
      <w:r w:rsidR="003531B0" w:rsidRPr="00A91E6B">
        <w:rPr>
          <w:rFonts w:ascii="Times New Roman" w:hAnsi="Times New Roman" w:cs="Times New Roman"/>
          <w:sz w:val="24"/>
          <w:szCs w:val="24"/>
          <w:lang w:eastAsia="id-ID"/>
        </w:rPr>
        <w:t>al inilah yang melatarbelakangi peserta untuk mengikuti kegiatan program pengabdian kepada masyarakat ini. Pemat</w:t>
      </w:r>
      <w:r w:rsidR="00A53595">
        <w:rPr>
          <w:rFonts w:ascii="Times New Roman" w:hAnsi="Times New Roman" w:cs="Times New Roman"/>
          <w:sz w:val="24"/>
          <w:szCs w:val="24"/>
          <w:lang w:eastAsia="id-ID"/>
        </w:rPr>
        <w:t xml:space="preserve">eri kedua Drs. Zuhdy HS, M.Pd. </w:t>
      </w:r>
      <w:r w:rsidR="003531B0" w:rsidRPr="00A91E6B">
        <w:rPr>
          <w:rFonts w:ascii="Times New Roman" w:hAnsi="Times New Roman" w:cs="Times New Roman"/>
          <w:sz w:val="24"/>
          <w:szCs w:val="24"/>
          <w:lang w:eastAsia="id-ID"/>
        </w:rPr>
        <w:t>tentang Pengembangan LKS</w:t>
      </w:r>
      <w:r w:rsidR="00A53595">
        <w:rPr>
          <w:rFonts w:ascii="Times New Roman" w:hAnsi="Times New Roman" w:cs="Times New Roman"/>
          <w:sz w:val="24"/>
          <w:szCs w:val="24"/>
          <w:lang w:eastAsia="id-ID"/>
        </w:rPr>
        <w:t xml:space="preserve"> berbasis saintifik. </w:t>
      </w:r>
      <w:r w:rsidR="003531B0" w:rsidRPr="00A91E6B">
        <w:rPr>
          <w:rFonts w:ascii="Times New Roman" w:hAnsi="Times New Roman" w:cs="Times New Roman"/>
          <w:sz w:val="24"/>
          <w:szCs w:val="24"/>
          <w:lang w:eastAsia="id-ID"/>
        </w:rPr>
        <w:t>Berikut merupakan daftar peserta pada sesi I, II dan III.</w:t>
      </w:r>
    </w:p>
    <w:p w:rsidR="003531B0" w:rsidRPr="00A91E6B" w:rsidRDefault="00A53595" w:rsidP="00A91E6B">
      <w:pPr>
        <w:autoSpaceDE w:val="0"/>
        <w:autoSpaceDN w:val="0"/>
        <w:adjustRightInd w:val="0"/>
        <w:spacing w:after="0" w:line="360" w:lineRule="auto"/>
        <w:ind w:left="567"/>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Tabel</w:t>
      </w:r>
      <w:r w:rsidR="00E27EBF">
        <w:rPr>
          <w:rFonts w:ascii="Times New Roman" w:hAnsi="Times New Roman" w:cs="Times New Roman"/>
          <w:b/>
          <w:sz w:val="24"/>
          <w:szCs w:val="24"/>
          <w:lang w:eastAsia="id-ID"/>
        </w:rPr>
        <w:t xml:space="preserve"> 2. </w:t>
      </w:r>
      <w:r w:rsidR="003531B0" w:rsidRPr="00A91E6B">
        <w:rPr>
          <w:rFonts w:ascii="Times New Roman" w:hAnsi="Times New Roman" w:cs="Times New Roman"/>
          <w:b/>
          <w:sz w:val="24"/>
          <w:szCs w:val="24"/>
          <w:lang w:eastAsia="id-ID"/>
        </w:rPr>
        <w:t>Daftar Peserta Sesi I</w:t>
      </w:r>
    </w:p>
    <w:tbl>
      <w:tblPr>
        <w:tblW w:w="3775" w:type="dxa"/>
        <w:jc w:val="right"/>
        <w:tblLook w:val="04A0" w:firstRow="1" w:lastRow="0" w:firstColumn="1" w:lastColumn="0" w:noHBand="0" w:noVBand="1"/>
      </w:tblPr>
      <w:tblGrid>
        <w:gridCol w:w="510"/>
        <w:gridCol w:w="2434"/>
        <w:gridCol w:w="831"/>
      </w:tblGrid>
      <w:tr w:rsidR="003531B0" w:rsidRPr="00A91E6B" w:rsidTr="0063295E">
        <w:trPr>
          <w:trHeight w:val="289"/>
          <w:jc w:val="right"/>
        </w:trPr>
        <w:tc>
          <w:tcPr>
            <w:tcW w:w="51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3531B0" w:rsidRPr="00A91E6B" w:rsidRDefault="0063295E" w:rsidP="0063295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434" w:type="dxa"/>
            <w:tcBorders>
              <w:top w:val="single" w:sz="4" w:space="0" w:color="auto"/>
              <w:left w:val="nil"/>
              <w:bottom w:val="single" w:sz="4" w:space="0" w:color="auto"/>
              <w:right w:val="single" w:sz="4" w:space="0" w:color="auto"/>
            </w:tcBorders>
            <w:shd w:val="clear" w:color="auto" w:fill="92CDDC" w:themeFill="accent5" w:themeFillTint="99"/>
            <w:noWrap/>
            <w:vAlign w:val="center"/>
          </w:tcPr>
          <w:p w:rsidR="003531B0" w:rsidRPr="00A91E6B" w:rsidRDefault="0063295E" w:rsidP="0063295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Nama</w:t>
            </w:r>
          </w:p>
        </w:tc>
        <w:tc>
          <w:tcPr>
            <w:tcW w:w="831" w:type="dxa"/>
            <w:tcBorders>
              <w:top w:val="single" w:sz="4" w:space="0" w:color="auto"/>
              <w:left w:val="nil"/>
              <w:bottom w:val="single" w:sz="4" w:space="0" w:color="auto"/>
              <w:right w:val="single" w:sz="4" w:space="0" w:color="auto"/>
            </w:tcBorders>
            <w:shd w:val="clear" w:color="auto" w:fill="92CDDC" w:themeFill="accent5" w:themeFillTint="99"/>
            <w:noWrap/>
            <w:vAlign w:val="center"/>
          </w:tcPr>
          <w:p w:rsidR="003531B0" w:rsidRPr="00A91E6B" w:rsidRDefault="0063295E" w:rsidP="0063295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Usia</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tcPr>
          <w:p w:rsidR="0063295E" w:rsidRPr="00A91E6B" w:rsidRDefault="0063295E" w:rsidP="00511040">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w:t>
            </w:r>
          </w:p>
        </w:tc>
        <w:tc>
          <w:tcPr>
            <w:tcW w:w="2434" w:type="dxa"/>
            <w:tcBorders>
              <w:top w:val="nil"/>
              <w:left w:val="nil"/>
              <w:bottom w:val="single" w:sz="4" w:space="0" w:color="auto"/>
              <w:right w:val="single" w:sz="4" w:space="0" w:color="auto"/>
            </w:tcBorders>
            <w:shd w:val="clear" w:color="auto" w:fill="auto"/>
            <w:noWrap/>
            <w:vAlign w:val="center"/>
          </w:tcPr>
          <w:p w:rsidR="0063295E" w:rsidRPr="00A91E6B" w:rsidRDefault="0063295E" w:rsidP="00511040">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Marta Mahdalena</w:t>
            </w:r>
          </w:p>
        </w:tc>
        <w:tc>
          <w:tcPr>
            <w:tcW w:w="831" w:type="dxa"/>
            <w:tcBorders>
              <w:top w:val="nil"/>
              <w:left w:val="nil"/>
              <w:bottom w:val="single" w:sz="4" w:space="0" w:color="auto"/>
              <w:right w:val="single" w:sz="4" w:space="0" w:color="auto"/>
            </w:tcBorders>
            <w:shd w:val="clear" w:color="auto" w:fill="auto"/>
            <w:noWrap/>
            <w:vAlign w:val="center"/>
          </w:tcPr>
          <w:p w:rsidR="0063295E" w:rsidRPr="00A91E6B" w:rsidRDefault="0063295E" w:rsidP="00511040">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37</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Teti Susilawati</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36</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3</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Sri Lestari, S.Pd.SD</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38</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4</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Ipan Mulyana</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31</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5</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Budhyarty Chandra Purnama</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37</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6</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Meri Andani</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23</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7</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Ervina Sri Rahayu</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24</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8</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Renny Indah Kantiti, S.Pd.</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29</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9</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Supriyatna, S.Pd.</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35</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10</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Desi Husnul K</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31</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11</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Daud, S.Pd.</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36</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12</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Jamilah</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30</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13</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Ijang Ruhimat</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46</w:t>
            </w:r>
          </w:p>
        </w:tc>
      </w:tr>
      <w:tr w:rsidR="0063295E" w:rsidRPr="00A91E6B" w:rsidTr="00A53595">
        <w:trPr>
          <w:trHeight w:val="289"/>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14</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Yeyet</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 </w:t>
            </w:r>
          </w:p>
        </w:tc>
      </w:tr>
      <w:tr w:rsidR="0063295E" w:rsidRPr="00A91E6B" w:rsidTr="00A53595">
        <w:trPr>
          <w:trHeight w:val="30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15</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Siti Maesaroh</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31</w:t>
            </w:r>
          </w:p>
        </w:tc>
      </w:tr>
      <w:tr w:rsidR="0063295E" w:rsidRPr="00A91E6B" w:rsidTr="00A53595">
        <w:trPr>
          <w:trHeight w:val="30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16</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Tiara Febyanti R</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25</w:t>
            </w:r>
          </w:p>
        </w:tc>
      </w:tr>
      <w:tr w:rsidR="0063295E" w:rsidRPr="00A91E6B" w:rsidTr="00A53595">
        <w:trPr>
          <w:trHeight w:val="30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17</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Siti Apriyani</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22</w:t>
            </w:r>
          </w:p>
        </w:tc>
      </w:tr>
      <w:tr w:rsidR="0063295E" w:rsidRPr="00A91E6B" w:rsidTr="00A53595">
        <w:trPr>
          <w:trHeight w:val="30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18</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Umang</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45</w:t>
            </w:r>
          </w:p>
        </w:tc>
      </w:tr>
      <w:tr w:rsidR="0063295E" w:rsidRPr="00A91E6B" w:rsidTr="00A53595">
        <w:trPr>
          <w:trHeight w:val="30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19</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Dadan Wiranto</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43</w:t>
            </w:r>
          </w:p>
        </w:tc>
      </w:tr>
      <w:tr w:rsidR="0063295E" w:rsidRPr="00A91E6B" w:rsidTr="00A53595">
        <w:trPr>
          <w:trHeight w:val="30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20</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Rahayu Erlina</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33</w:t>
            </w:r>
          </w:p>
        </w:tc>
      </w:tr>
      <w:tr w:rsidR="0063295E" w:rsidRPr="00A91E6B" w:rsidTr="00A53595">
        <w:trPr>
          <w:trHeight w:val="30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21</w:t>
            </w:r>
          </w:p>
        </w:tc>
        <w:tc>
          <w:tcPr>
            <w:tcW w:w="2434"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Suhendi</w:t>
            </w:r>
          </w:p>
        </w:tc>
        <w:tc>
          <w:tcPr>
            <w:tcW w:w="831" w:type="dxa"/>
            <w:tcBorders>
              <w:top w:val="nil"/>
              <w:left w:val="nil"/>
              <w:bottom w:val="single" w:sz="4" w:space="0" w:color="auto"/>
              <w:right w:val="single" w:sz="4" w:space="0" w:color="auto"/>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37</w:t>
            </w:r>
          </w:p>
        </w:tc>
      </w:tr>
      <w:tr w:rsidR="0063295E" w:rsidRPr="00A91E6B" w:rsidTr="00A53595">
        <w:trPr>
          <w:trHeight w:val="300"/>
          <w:jc w:val="right"/>
        </w:trPr>
        <w:tc>
          <w:tcPr>
            <w:tcW w:w="510" w:type="dxa"/>
            <w:tcBorders>
              <w:top w:val="nil"/>
              <w:left w:val="nil"/>
              <w:bottom w:val="nil"/>
              <w:right w:val="nil"/>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p>
        </w:tc>
        <w:tc>
          <w:tcPr>
            <w:tcW w:w="2434" w:type="dxa"/>
            <w:tcBorders>
              <w:top w:val="nil"/>
              <w:left w:val="nil"/>
              <w:bottom w:val="nil"/>
              <w:right w:val="nil"/>
            </w:tcBorders>
            <w:shd w:val="clear" w:color="auto" w:fill="auto"/>
            <w:noWrap/>
            <w:vAlign w:val="center"/>
            <w:hideMark/>
          </w:tcPr>
          <w:p w:rsidR="0063295E" w:rsidRPr="00A91E6B" w:rsidRDefault="0063295E" w:rsidP="0063295E">
            <w:pPr>
              <w:spacing w:after="0" w:line="240" w:lineRule="auto"/>
              <w:rPr>
                <w:rFonts w:ascii="Times New Roman" w:hAnsi="Times New Roman" w:cs="Times New Roman"/>
                <w:color w:val="000000"/>
                <w:sz w:val="24"/>
                <w:szCs w:val="24"/>
              </w:rPr>
            </w:pPr>
          </w:p>
        </w:tc>
        <w:tc>
          <w:tcPr>
            <w:tcW w:w="831" w:type="dxa"/>
            <w:tcBorders>
              <w:top w:val="nil"/>
              <w:left w:val="nil"/>
              <w:bottom w:val="nil"/>
              <w:right w:val="nil"/>
            </w:tcBorders>
            <w:shd w:val="clear" w:color="auto" w:fill="auto"/>
            <w:noWrap/>
            <w:vAlign w:val="center"/>
            <w:hideMark/>
          </w:tcPr>
          <w:p w:rsidR="0063295E" w:rsidRPr="00A91E6B" w:rsidRDefault="0063295E" w:rsidP="0063295E">
            <w:pPr>
              <w:spacing w:after="0" w:line="240" w:lineRule="auto"/>
              <w:jc w:val="center"/>
              <w:rPr>
                <w:rFonts w:ascii="Times New Roman" w:hAnsi="Times New Roman" w:cs="Times New Roman"/>
                <w:color w:val="000000"/>
                <w:sz w:val="24"/>
                <w:szCs w:val="24"/>
              </w:rPr>
            </w:pPr>
          </w:p>
        </w:tc>
      </w:tr>
    </w:tbl>
    <w:p w:rsidR="003531B0" w:rsidRPr="00A91E6B" w:rsidRDefault="003531B0" w:rsidP="00A91E6B">
      <w:pPr>
        <w:autoSpaceDE w:val="0"/>
        <w:autoSpaceDN w:val="0"/>
        <w:adjustRightInd w:val="0"/>
        <w:spacing w:after="0" w:line="360" w:lineRule="auto"/>
        <w:ind w:left="567"/>
        <w:jc w:val="center"/>
        <w:rPr>
          <w:rFonts w:ascii="Times New Roman" w:hAnsi="Times New Roman" w:cs="Times New Roman"/>
          <w:b/>
          <w:sz w:val="24"/>
          <w:szCs w:val="24"/>
          <w:lang w:eastAsia="id-ID"/>
        </w:rPr>
      </w:pPr>
      <w:r w:rsidRPr="00A91E6B">
        <w:rPr>
          <w:rFonts w:ascii="Times New Roman" w:hAnsi="Times New Roman" w:cs="Times New Roman"/>
          <w:b/>
          <w:sz w:val="24"/>
          <w:szCs w:val="24"/>
          <w:lang w:eastAsia="id-ID"/>
        </w:rPr>
        <w:t xml:space="preserve">Tabel </w:t>
      </w:r>
      <w:r w:rsidR="00E27EBF">
        <w:rPr>
          <w:rFonts w:ascii="Times New Roman" w:hAnsi="Times New Roman" w:cs="Times New Roman"/>
          <w:b/>
          <w:sz w:val="24"/>
          <w:szCs w:val="24"/>
          <w:lang w:eastAsia="id-ID"/>
        </w:rPr>
        <w:t xml:space="preserve">3. </w:t>
      </w:r>
      <w:r w:rsidRPr="00A91E6B">
        <w:rPr>
          <w:rFonts w:ascii="Times New Roman" w:hAnsi="Times New Roman" w:cs="Times New Roman"/>
          <w:b/>
          <w:sz w:val="24"/>
          <w:szCs w:val="24"/>
          <w:lang w:eastAsia="id-ID"/>
        </w:rPr>
        <w:t>Daftar Peserta Sesi II</w:t>
      </w:r>
    </w:p>
    <w:tbl>
      <w:tblPr>
        <w:tblW w:w="3548" w:type="dxa"/>
        <w:jc w:val="right"/>
        <w:tblLook w:val="04A0" w:firstRow="1" w:lastRow="0" w:firstColumn="1" w:lastColumn="0" w:noHBand="0" w:noVBand="1"/>
      </w:tblPr>
      <w:tblGrid>
        <w:gridCol w:w="572"/>
        <w:gridCol w:w="2285"/>
        <w:gridCol w:w="691"/>
      </w:tblGrid>
      <w:tr w:rsidR="003531B0" w:rsidRPr="00A91E6B" w:rsidTr="00E27EBF">
        <w:trPr>
          <w:trHeight w:val="300"/>
          <w:jc w:val="right"/>
        </w:trPr>
        <w:tc>
          <w:tcPr>
            <w:tcW w:w="572"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3531B0" w:rsidRPr="00A91E6B" w:rsidRDefault="00E27EBF" w:rsidP="0063295E">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285" w:type="dxa"/>
            <w:tcBorders>
              <w:top w:val="single" w:sz="4" w:space="0" w:color="auto"/>
              <w:left w:val="nil"/>
              <w:bottom w:val="single" w:sz="4" w:space="0" w:color="auto"/>
              <w:right w:val="single" w:sz="4" w:space="0" w:color="auto"/>
            </w:tcBorders>
            <w:shd w:val="clear" w:color="auto" w:fill="92CDDC" w:themeFill="accent5" w:themeFillTint="99"/>
            <w:noWrap/>
            <w:vAlign w:val="center"/>
          </w:tcPr>
          <w:p w:rsidR="003531B0" w:rsidRPr="00A91E6B" w:rsidRDefault="00E27EBF" w:rsidP="0063295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Nama</w:t>
            </w:r>
          </w:p>
        </w:tc>
        <w:tc>
          <w:tcPr>
            <w:tcW w:w="691" w:type="dxa"/>
            <w:tcBorders>
              <w:top w:val="single" w:sz="4" w:space="0" w:color="auto"/>
              <w:left w:val="nil"/>
              <w:bottom w:val="single" w:sz="4" w:space="0" w:color="auto"/>
              <w:right w:val="single" w:sz="4" w:space="0" w:color="auto"/>
            </w:tcBorders>
            <w:shd w:val="clear" w:color="auto" w:fill="92CDDC" w:themeFill="accent5" w:themeFillTint="99"/>
            <w:noWrap/>
            <w:vAlign w:val="center"/>
          </w:tcPr>
          <w:p w:rsidR="003531B0" w:rsidRPr="00A91E6B" w:rsidRDefault="00E27EBF" w:rsidP="0063295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Usia</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tcPr>
          <w:p w:rsidR="00E27EBF" w:rsidRPr="00A91E6B" w:rsidRDefault="00E27EBF" w:rsidP="00511040">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w:t>
            </w:r>
          </w:p>
        </w:tc>
        <w:tc>
          <w:tcPr>
            <w:tcW w:w="2285" w:type="dxa"/>
            <w:tcBorders>
              <w:top w:val="nil"/>
              <w:left w:val="nil"/>
              <w:bottom w:val="single" w:sz="4" w:space="0" w:color="auto"/>
              <w:right w:val="single" w:sz="4" w:space="0" w:color="auto"/>
            </w:tcBorders>
            <w:shd w:val="clear" w:color="auto" w:fill="auto"/>
            <w:noWrap/>
            <w:vAlign w:val="center"/>
          </w:tcPr>
          <w:p w:rsidR="00E27EBF" w:rsidRPr="00A91E6B" w:rsidRDefault="00E27EBF" w:rsidP="00511040">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Marta Mahdalena</w:t>
            </w:r>
          </w:p>
        </w:tc>
        <w:tc>
          <w:tcPr>
            <w:tcW w:w="691" w:type="dxa"/>
            <w:tcBorders>
              <w:top w:val="nil"/>
              <w:left w:val="nil"/>
              <w:bottom w:val="single" w:sz="4" w:space="0" w:color="auto"/>
              <w:right w:val="single" w:sz="4" w:space="0" w:color="auto"/>
            </w:tcBorders>
            <w:shd w:val="clear" w:color="auto" w:fill="auto"/>
            <w:noWrap/>
            <w:vAlign w:val="center"/>
          </w:tcPr>
          <w:p w:rsidR="00E27EBF" w:rsidRPr="00A91E6B" w:rsidRDefault="00E27EBF" w:rsidP="00511040">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37</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Teti Susilawati</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36</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3</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Ipan Mulyana</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31</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4</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Budhyarty Chandra Purnama</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37</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5</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Meri Andani</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23</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6</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Ervina Sri Rahayu, S.Pd.</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24</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7</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Renny Indah Kantiti, S.Pd.</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29</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8</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Supriyatna, S.Pd.</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35</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9</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Desi Husnul K</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31</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10</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Jamilah</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30</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11</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Yeyet</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34</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12</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Siti Maesaroh</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31</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13</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Siti Apriyani</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22</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14</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Umang</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45</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15</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Dadan Wiranto</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43</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16</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Evi Kartini</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31</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17</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Asep Sukma</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34</w:t>
            </w:r>
          </w:p>
        </w:tc>
      </w:tr>
      <w:tr w:rsidR="00E27EBF" w:rsidRPr="00A91E6B" w:rsidTr="0063295E">
        <w:trPr>
          <w:trHeight w:val="300"/>
          <w:jc w:val="right"/>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18</w:t>
            </w:r>
          </w:p>
        </w:tc>
        <w:tc>
          <w:tcPr>
            <w:tcW w:w="2285"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Iding Rustandi</w:t>
            </w:r>
          </w:p>
        </w:tc>
        <w:tc>
          <w:tcPr>
            <w:tcW w:w="691" w:type="dxa"/>
            <w:tcBorders>
              <w:top w:val="nil"/>
              <w:left w:val="nil"/>
              <w:bottom w:val="single" w:sz="4" w:space="0" w:color="auto"/>
              <w:right w:val="single" w:sz="4" w:space="0" w:color="auto"/>
            </w:tcBorders>
            <w:shd w:val="clear" w:color="auto" w:fill="auto"/>
            <w:noWrap/>
            <w:vAlign w:val="center"/>
            <w:hideMark/>
          </w:tcPr>
          <w:p w:rsidR="00E27EBF" w:rsidRPr="00A91E6B" w:rsidRDefault="00E27EBF"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50</w:t>
            </w:r>
          </w:p>
        </w:tc>
      </w:tr>
    </w:tbl>
    <w:p w:rsidR="003531B0" w:rsidRPr="00A91E6B" w:rsidRDefault="003531B0" w:rsidP="00A91E6B">
      <w:pPr>
        <w:autoSpaceDE w:val="0"/>
        <w:autoSpaceDN w:val="0"/>
        <w:adjustRightInd w:val="0"/>
        <w:spacing w:after="0" w:line="360" w:lineRule="auto"/>
        <w:ind w:left="567"/>
        <w:jc w:val="center"/>
        <w:rPr>
          <w:rFonts w:ascii="Times New Roman" w:hAnsi="Times New Roman" w:cs="Times New Roman"/>
          <w:sz w:val="24"/>
          <w:szCs w:val="24"/>
          <w:lang w:eastAsia="id-ID"/>
        </w:rPr>
      </w:pPr>
    </w:p>
    <w:p w:rsidR="003531B0" w:rsidRPr="00A91E6B" w:rsidRDefault="00E27EBF" w:rsidP="00A91E6B">
      <w:pPr>
        <w:autoSpaceDE w:val="0"/>
        <w:autoSpaceDN w:val="0"/>
        <w:adjustRightInd w:val="0"/>
        <w:spacing w:after="0" w:line="360" w:lineRule="auto"/>
        <w:ind w:left="567"/>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Tabel 4. </w:t>
      </w:r>
      <w:r w:rsidR="003531B0" w:rsidRPr="00A91E6B">
        <w:rPr>
          <w:rFonts w:ascii="Times New Roman" w:hAnsi="Times New Roman" w:cs="Times New Roman"/>
          <w:b/>
          <w:sz w:val="24"/>
          <w:szCs w:val="24"/>
          <w:lang w:eastAsia="id-ID"/>
        </w:rPr>
        <w:t>Daftar Peserta Sesi III</w:t>
      </w:r>
    </w:p>
    <w:tbl>
      <w:tblPr>
        <w:tblW w:w="34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848"/>
      </w:tblGrid>
      <w:tr w:rsidR="003531B0" w:rsidRPr="00A91E6B" w:rsidTr="0063295E">
        <w:trPr>
          <w:trHeight w:val="300"/>
          <w:jc w:val="right"/>
        </w:trPr>
        <w:tc>
          <w:tcPr>
            <w:tcW w:w="641" w:type="dxa"/>
            <w:shd w:val="clear" w:color="auto" w:fill="auto"/>
            <w:noWrap/>
            <w:vAlign w:val="center"/>
          </w:tcPr>
          <w:p w:rsidR="003531B0" w:rsidRPr="00A91E6B" w:rsidRDefault="003531B0"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No</w:t>
            </w:r>
          </w:p>
        </w:tc>
        <w:tc>
          <w:tcPr>
            <w:tcW w:w="2848" w:type="dxa"/>
            <w:shd w:val="clear" w:color="auto" w:fill="auto"/>
            <w:noWrap/>
            <w:vAlign w:val="center"/>
          </w:tcPr>
          <w:p w:rsidR="003531B0" w:rsidRPr="00A91E6B" w:rsidRDefault="003531B0" w:rsidP="0063295E">
            <w:pPr>
              <w:spacing w:after="0" w:line="240" w:lineRule="auto"/>
              <w:jc w:val="center"/>
              <w:rPr>
                <w:rFonts w:ascii="Times New Roman" w:hAnsi="Times New Roman" w:cs="Times New Roman"/>
                <w:color w:val="000000"/>
                <w:sz w:val="24"/>
                <w:szCs w:val="24"/>
              </w:rPr>
            </w:pPr>
            <w:r w:rsidRPr="00A91E6B">
              <w:rPr>
                <w:rFonts w:ascii="Times New Roman" w:hAnsi="Times New Roman" w:cs="Times New Roman"/>
                <w:color w:val="000000"/>
                <w:sz w:val="24"/>
                <w:szCs w:val="24"/>
              </w:rPr>
              <w:t xml:space="preserve">Nama </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Asep Sukma</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Budhyarty Chandra Purnama</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3</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Dadan Wiranto</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4</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Daud, S.Pd.</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5</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Desi Husnul K</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6</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Ervina Sri Rahayu, S.Pd.</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7</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Evi Kartini</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8</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Iding Rustandi</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9</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Ijang Ruhimat</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10</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Ipan Mulyana</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11</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Jamilah</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12</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Marta Mahdalena</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13</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Meri Andani</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14</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Rahayu Erlina</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15</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Renny Indah Kantiti, S.Pd.</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16</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Siti Apriyani</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17</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Siti Maesaroh</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18</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Sri Lestari, S.Pd.SD</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19</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Suhendi</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20</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Supriyatna, S.Pd.</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21</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Teti Susilawati</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22</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Tiara Febyanti R</w:t>
            </w:r>
          </w:p>
        </w:tc>
      </w:tr>
      <w:tr w:rsidR="003531B0" w:rsidRPr="00A91E6B" w:rsidTr="0063295E">
        <w:trPr>
          <w:trHeight w:val="300"/>
          <w:jc w:val="right"/>
        </w:trPr>
        <w:tc>
          <w:tcPr>
            <w:tcW w:w="641" w:type="dxa"/>
            <w:shd w:val="clear" w:color="auto" w:fill="auto"/>
            <w:noWrap/>
            <w:vAlign w:val="bottom"/>
            <w:hideMark/>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23</w:t>
            </w:r>
          </w:p>
        </w:tc>
        <w:tc>
          <w:tcPr>
            <w:tcW w:w="2848" w:type="dxa"/>
            <w:shd w:val="clear" w:color="auto" w:fill="auto"/>
            <w:noWrap/>
            <w:vAlign w:val="center"/>
            <w:hideMark/>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Umang</w:t>
            </w:r>
          </w:p>
        </w:tc>
      </w:tr>
      <w:tr w:rsidR="003531B0" w:rsidRPr="00A91E6B" w:rsidTr="0063295E">
        <w:trPr>
          <w:trHeight w:val="300"/>
          <w:jc w:val="right"/>
        </w:trPr>
        <w:tc>
          <w:tcPr>
            <w:tcW w:w="641" w:type="dxa"/>
            <w:shd w:val="clear" w:color="auto" w:fill="auto"/>
            <w:noWrap/>
            <w:vAlign w:val="bottom"/>
          </w:tcPr>
          <w:p w:rsidR="003531B0" w:rsidRPr="00A91E6B" w:rsidRDefault="003531B0" w:rsidP="0063295E">
            <w:pPr>
              <w:spacing w:after="0" w:line="240" w:lineRule="auto"/>
              <w:jc w:val="right"/>
              <w:rPr>
                <w:rFonts w:ascii="Times New Roman" w:hAnsi="Times New Roman" w:cs="Times New Roman"/>
                <w:color w:val="000000"/>
                <w:sz w:val="24"/>
                <w:szCs w:val="24"/>
              </w:rPr>
            </w:pPr>
            <w:r w:rsidRPr="00A91E6B">
              <w:rPr>
                <w:rFonts w:ascii="Times New Roman" w:hAnsi="Times New Roman" w:cs="Times New Roman"/>
                <w:color w:val="000000"/>
                <w:sz w:val="24"/>
                <w:szCs w:val="24"/>
              </w:rPr>
              <w:t>24</w:t>
            </w:r>
          </w:p>
        </w:tc>
        <w:tc>
          <w:tcPr>
            <w:tcW w:w="2848" w:type="dxa"/>
            <w:shd w:val="clear" w:color="auto" w:fill="auto"/>
            <w:noWrap/>
            <w:vAlign w:val="center"/>
          </w:tcPr>
          <w:p w:rsidR="003531B0" w:rsidRPr="00A91E6B" w:rsidRDefault="003531B0" w:rsidP="0063295E">
            <w:pPr>
              <w:spacing w:after="0" w:line="240" w:lineRule="auto"/>
              <w:rPr>
                <w:rFonts w:ascii="Times New Roman" w:hAnsi="Times New Roman" w:cs="Times New Roman"/>
                <w:color w:val="000000"/>
                <w:sz w:val="24"/>
                <w:szCs w:val="24"/>
              </w:rPr>
            </w:pPr>
            <w:r w:rsidRPr="00A91E6B">
              <w:rPr>
                <w:rFonts w:ascii="Times New Roman" w:hAnsi="Times New Roman" w:cs="Times New Roman"/>
                <w:color w:val="000000"/>
                <w:sz w:val="24"/>
                <w:szCs w:val="24"/>
              </w:rPr>
              <w:t>Yeyet</w:t>
            </w:r>
          </w:p>
        </w:tc>
      </w:tr>
    </w:tbl>
    <w:p w:rsidR="003531B0" w:rsidRPr="00A91E6B" w:rsidRDefault="003531B0" w:rsidP="00A91E6B">
      <w:pPr>
        <w:autoSpaceDE w:val="0"/>
        <w:autoSpaceDN w:val="0"/>
        <w:adjustRightInd w:val="0"/>
        <w:spacing w:after="0" w:line="360" w:lineRule="auto"/>
        <w:ind w:left="567"/>
        <w:jc w:val="center"/>
        <w:rPr>
          <w:rFonts w:ascii="Times New Roman" w:hAnsi="Times New Roman" w:cs="Times New Roman"/>
          <w:sz w:val="24"/>
          <w:szCs w:val="24"/>
          <w:lang w:eastAsia="id-ID"/>
        </w:rPr>
      </w:pPr>
    </w:p>
    <w:p w:rsidR="003531B0" w:rsidRPr="00A91E6B" w:rsidRDefault="003531B0" w:rsidP="00A91E6B">
      <w:pPr>
        <w:numPr>
          <w:ilvl w:val="1"/>
          <w:numId w:val="4"/>
        </w:numPr>
        <w:autoSpaceDE w:val="0"/>
        <w:autoSpaceDN w:val="0"/>
        <w:adjustRightInd w:val="0"/>
        <w:spacing w:after="0" w:line="360" w:lineRule="auto"/>
        <w:ind w:left="426" w:hanging="426"/>
        <w:jc w:val="both"/>
        <w:rPr>
          <w:rFonts w:ascii="Times New Roman" w:hAnsi="Times New Roman" w:cs="Times New Roman"/>
          <w:sz w:val="24"/>
          <w:szCs w:val="24"/>
        </w:rPr>
      </w:pPr>
      <w:r w:rsidRPr="00A91E6B">
        <w:rPr>
          <w:rFonts w:ascii="Times New Roman" w:hAnsi="Times New Roman" w:cs="Times New Roman"/>
          <w:sz w:val="24"/>
          <w:szCs w:val="24"/>
        </w:rPr>
        <w:t xml:space="preserve"> Tahap Evaluasi dan monitoring sebagai proses pengawasan dari penyelenggara program pengabdian dan petugas dari unsur mahasiswa terhadap program pengabdian kepada masyarakat yang sedang berjalan dan tentu saja dilakukan dengan melibatkan guru. Keterlibatan guru pada tahap ini diharapkanakan terbentuk suatu sistem dalam komunitas untuk melakukan pengawasan secara internal sehingga dalam jangka panjang diharapkan akan dapat membentuk suatu sistem masyarakat yang lebih “mandiri” dengan memanfaatkan sumber daya yang ada.  Berdasarkan hasil evaluasi dan monitoring terhadap produk LKS didapatkan data sebagai berikut:</w:t>
      </w:r>
    </w:p>
    <w:p w:rsidR="002D3715" w:rsidRPr="00A91E6B" w:rsidRDefault="002D3715" w:rsidP="00A91E6B">
      <w:pPr>
        <w:spacing w:after="0" w:line="360" w:lineRule="auto"/>
        <w:jc w:val="center"/>
        <w:rPr>
          <w:rFonts w:ascii="Times New Roman" w:hAnsi="Times New Roman" w:cs="Times New Roman"/>
          <w:b/>
          <w:sz w:val="24"/>
          <w:szCs w:val="24"/>
        </w:rPr>
        <w:sectPr w:rsidR="002D3715" w:rsidRPr="00A91E6B" w:rsidSect="00A53595">
          <w:type w:val="continuous"/>
          <w:pgSz w:w="11906" w:h="16838" w:code="9"/>
          <w:pgMar w:top="1440" w:right="1440" w:bottom="1440" w:left="1440" w:header="709" w:footer="709" w:gutter="0"/>
          <w:cols w:num="2" w:space="567"/>
          <w:docGrid w:linePitch="360"/>
        </w:sectPr>
      </w:pPr>
    </w:p>
    <w:p w:rsidR="002D3715" w:rsidRDefault="002D3715" w:rsidP="00A91E6B">
      <w:pPr>
        <w:spacing w:after="0" w:line="360" w:lineRule="auto"/>
        <w:jc w:val="center"/>
        <w:rPr>
          <w:rFonts w:ascii="Times New Roman" w:hAnsi="Times New Roman" w:cs="Times New Roman"/>
          <w:b/>
          <w:sz w:val="24"/>
          <w:szCs w:val="24"/>
        </w:rPr>
      </w:pPr>
    </w:p>
    <w:p w:rsidR="00E27EBF" w:rsidRDefault="00E27EBF" w:rsidP="00A91E6B">
      <w:pPr>
        <w:spacing w:after="0" w:line="360" w:lineRule="auto"/>
        <w:jc w:val="center"/>
        <w:rPr>
          <w:rFonts w:ascii="Times New Roman" w:hAnsi="Times New Roman" w:cs="Times New Roman"/>
          <w:b/>
          <w:sz w:val="24"/>
          <w:szCs w:val="24"/>
        </w:rPr>
      </w:pPr>
    </w:p>
    <w:p w:rsidR="00E27EBF" w:rsidRDefault="00E27EBF" w:rsidP="00A91E6B">
      <w:pPr>
        <w:spacing w:after="0" w:line="360" w:lineRule="auto"/>
        <w:jc w:val="center"/>
        <w:rPr>
          <w:rFonts w:ascii="Times New Roman" w:hAnsi="Times New Roman" w:cs="Times New Roman"/>
          <w:b/>
          <w:sz w:val="24"/>
          <w:szCs w:val="24"/>
        </w:rPr>
      </w:pPr>
    </w:p>
    <w:p w:rsidR="00E27EBF" w:rsidRDefault="00E27EBF" w:rsidP="00A91E6B">
      <w:pPr>
        <w:spacing w:after="0" w:line="360" w:lineRule="auto"/>
        <w:jc w:val="center"/>
        <w:rPr>
          <w:rFonts w:ascii="Times New Roman" w:hAnsi="Times New Roman" w:cs="Times New Roman"/>
          <w:b/>
          <w:sz w:val="24"/>
          <w:szCs w:val="24"/>
        </w:rPr>
      </w:pPr>
    </w:p>
    <w:p w:rsidR="002D3715" w:rsidRPr="00A91E6B" w:rsidRDefault="003531B0" w:rsidP="00A91E6B">
      <w:pPr>
        <w:spacing w:after="0" w:line="360" w:lineRule="auto"/>
        <w:jc w:val="center"/>
        <w:rPr>
          <w:rFonts w:ascii="Times New Roman" w:hAnsi="Times New Roman" w:cs="Times New Roman"/>
          <w:b/>
          <w:sz w:val="24"/>
          <w:szCs w:val="24"/>
          <w:lang w:val="sv-SE"/>
        </w:rPr>
        <w:sectPr w:rsidR="002D3715" w:rsidRPr="00A91E6B" w:rsidSect="0063295E">
          <w:type w:val="continuous"/>
          <w:pgSz w:w="11906" w:h="16838" w:code="9"/>
          <w:pgMar w:top="1440" w:right="1440" w:bottom="1440" w:left="1440" w:header="709" w:footer="709" w:gutter="0"/>
          <w:cols w:space="567"/>
          <w:docGrid w:linePitch="360"/>
        </w:sectPr>
      </w:pPr>
      <w:r w:rsidRPr="00A91E6B">
        <w:rPr>
          <w:rFonts w:ascii="Times New Roman" w:hAnsi="Times New Roman" w:cs="Times New Roman"/>
          <w:b/>
          <w:sz w:val="24"/>
          <w:szCs w:val="24"/>
        </w:rPr>
        <w:lastRenderedPageBreak/>
        <w:t xml:space="preserve">Tabel </w:t>
      </w:r>
      <w:r w:rsidR="00E27EBF">
        <w:rPr>
          <w:rFonts w:ascii="Times New Roman" w:hAnsi="Times New Roman" w:cs="Times New Roman"/>
          <w:b/>
          <w:sz w:val="24"/>
          <w:szCs w:val="24"/>
        </w:rPr>
        <w:t xml:space="preserve">5. </w:t>
      </w:r>
      <w:r w:rsidRPr="00A91E6B">
        <w:rPr>
          <w:rFonts w:ascii="Times New Roman" w:hAnsi="Times New Roman" w:cs="Times New Roman"/>
          <w:b/>
          <w:sz w:val="24"/>
          <w:szCs w:val="24"/>
          <w:lang w:val="sv-SE"/>
        </w:rPr>
        <w:t xml:space="preserve">Hasil </w:t>
      </w:r>
      <w:r w:rsidRPr="00A91E6B">
        <w:rPr>
          <w:rFonts w:ascii="Times New Roman" w:hAnsi="Times New Roman" w:cs="Times New Roman"/>
          <w:b/>
          <w:bCs/>
          <w:iCs/>
          <w:sz w:val="24"/>
          <w:szCs w:val="24"/>
        </w:rPr>
        <w:t>Produk Awal LKS</w:t>
      </w:r>
      <w:r w:rsidRPr="00A91E6B">
        <w:rPr>
          <w:rFonts w:ascii="Times New Roman" w:hAnsi="Times New Roman" w:cs="Times New Roman"/>
          <w:b/>
          <w:sz w:val="24"/>
          <w:szCs w:val="24"/>
          <w:lang w:val="sv-SE"/>
        </w:rPr>
        <w:t xml:space="preserve"> dan Hasil </w:t>
      </w:r>
      <w:r w:rsidRPr="00A91E6B">
        <w:rPr>
          <w:rFonts w:ascii="Times New Roman" w:hAnsi="Times New Roman" w:cs="Times New Roman"/>
          <w:b/>
          <w:bCs/>
          <w:iCs/>
          <w:sz w:val="24"/>
          <w:szCs w:val="24"/>
        </w:rPr>
        <w:t>Produk Akhir LKS</w:t>
      </w:r>
      <w:r w:rsidRPr="00A91E6B">
        <w:rPr>
          <w:rFonts w:ascii="Times New Roman" w:hAnsi="Times New Roman" w:cs="Times New Roman"/>
          <w:b/>
          <w:sz w:val="24"/>
          <w:szCs w:val="24"/>
          <w:lang w:val="sv-SE"/>
        </w:rPr>
        <w:t xml:space="preserve"> Peserta</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152"/>
        <w:gridCol w:w="1461"/>
        <w:gridCol w:w="1554"/>
        <w:gridCol w:w="972"/>
        <w:gridCol w:w="1554"/>
        <w:gridCol w:w="1954"/>
      </w:tblGrid>
      <w:tr w:rsidR="0063295E" w:rsidRPr="00A91E6B" w:rsidTr="0063295E">
        <w:trPr>
          <w:trHeight w:val="315"/>
          <w:jc w:val="center"/>
        </w:trPr>
        <w:tc>
          <w:tcPr>
            <w:tcW w:w="510" w:type="dxa"/>
            <w:vMerge w:val="restart"/>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sz w:val="24"/>
                <w:szCs w:val="24"/>
              </w:rPr>
              <w:t>No</w:t>
            </w:r>
          </w:p>
        </w:tc>
        <w:tc>
          <w:tcPr>
            <w:tcW w:w="1176"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sz w:val="24"/>
                <w:szCs w:val="24"/>
              </w:rPr>
              <w:t>Perolehan</w:t>
            </w:r>
          </w:p>
        </w:tc>
        <w:tc>
          <w:tcPr>
            <w:tcW w:w="1493"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p>
        </w:tc>
        <w:tc>
          <w:tcPr>
            <w:tcW w:w="1229"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sz w:val="24"/>
                <w:szCs w:val="24"/>
              </w:rPr>
              <w:t>Persentase(%)</w:t>
            </w:r>
          </w:p>
        </w:tc>
        <w:tc>
          <w:tcPr>
            <w:tcW w:w="992"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p>
        </w:tc>
        <w:tc>
          <w:tcPr>
            <w:tcW w:w="1417"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sz w:val="24"/>
                <w:szCs w:val="24"/>
              </w:rPr>
              <w:t>Persentase(%)</w:t>
            </w:r>
          </w:p>
        </w:tc>
        <w:tc>
          <w:tcPr>
            <w:tcW w:w="1999"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sz w:val="24"/>
                <w:szCs w:val="24"/>
              </w:rPr>
              <w:t>Interpretasi</w:t>
            </w:r>
          </w:p>
        </w:tc>
      </w:tr>
      <w:tr w:rsidR="0063295E" w:rsidRPr="00A91E6B" w:rsidTr="0063295E">
        <w:trPr>
          <w:trHeight w:val="315"/>
          <w:jc w:val="center"/>
        </w:trPr>
        <w:tc>
          <w:tcPr>
            <w:tcW w:w="510" w:type="dxa"/>
            <w:vMerge/>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p>
        </w:tc>
        <w:tc>
          <w:tcPr>
            <w:tcW w:w="1176"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sz w:val="24"/>
                <w:szCs w:val="24"/>
              </w:rPr>
              <w:t>Nilai</w:t>
            </w:r>
          </w:p>
        </w:tc>
        <w:tc>
          <w:tcPr>
            <w:tcW w:w="1493"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i/>
                <w:iCs/>
                <w:sz w:val="24"/>
                <w:szCs w:val="24"/>
              </w:rPr>
            </w:pPr>
            <w:r w:rsidRPr="00A91E6B">
              <w:rPr>
                <w:rFonts w:ascii="Times New Roman" w:hAnsi="Times New Roman" w:cs="Times New Roman"/>
                <w:bCs/>
                <w:i/>
                <w:iCs/>
                <w:sz w:val="24"/>
                <w:szCs w:val="24"/>
              </w:rPr>
              <w:t xml:space="preserve">Produk Awal </w:t>
            </w:r>
            <w:r w:rsidRPr="00A91E6B">
              <w:rPr>
                <w:rFonts w:ascii="Times New Roman" w:hAnsi="Times New Roman" w:cs="Times New Roman"/>
                <w:bCs/>
                <w:iCs/>
                <w:sz w:val="24"/>
                <w:szCs w:val="24"/>
              </w:rPr>
              <w:t>LKS</w:t>
            </w:r>
          </w:p>
        </w:tc>
        <w:tc>
          <w:tcPr>
            <w:tcW w:w="1229"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i/>
                <w:iCs/>
                <w:sz w:val="24"/>
                <w:szCs w:val="24"/>
              </w:rPr>
              <w:t xml:space="preserve">Produk Awal </w:t>
            </w:r>
            <w:r w:rsidRPr="00A91E6B">
              <w:rPr>
                <w:rFonts w:ascii="Times New Roman" w:hAnsi="Times New Roman" w:cs="Times New Roman"/>
                <w:bCs/>
                <w:iCs/>
                <w:sz w:val="24"/>
                <w:szCs w:val="24"/>
              </w:rPr>
              <w:t>LKS</w:t>
            </w:r>
          </w:p>
        </w:tc>
        <w:tc>
          <w:tcPr>
            <w:tcW w:w="992"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i/>
                <w:iCs/>
                <w:sz w:val="24"/>
                <w:szCs w:val="24"/>
              </w:rPr>
              <w:t xml:space="preserve">Produk Akhir </w:t>
            </w:r>
            <w:r w:rsidRPr="00A91E6B">
              <w:rPr>
                <w:rFonts w:ascii="Times New Roman" w:hAnsi="Times New Roman" w:cs="Times New Roman"/>
                <w:bCs/>
                <w:iCs/>
                <w:sz w:val="24"/>
                <w:szCs w:val="24"/>
              </w:rPr>
              <w:t>LKS</w:t>
            </w:r>
          </w:p>
        </w:tc>
        <w:tc>
          <w:tcPr>
            <w:tcW w:w="1417"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i/>
                <w:iCs/>
                <w:sz w:val="24"/>
                <w:szCs w:val="24"/>
              </w:rPr>
              <w:t xml:space="preserve">Produk Akhir </w:t>
            </w:r>
            <w:r w:rsidRPr="00A91E6B">
              <w:rPr>
                <w:rFonts w:ascii="Times New Roman" w:hAnsi="Times New Roman" w:cs="Times New Roman"/>
                <w:bCs/>
                <w:iCs/>
                <w:sz w:val="24"/>
                <w:szCs w:val="24"/>
              </w:rPr>
              <w:t>LKS</w:t>
            </w:r>
          </w:p>
        </w:tc>
        <w:tc>
          <w:tcPr>
            <w:tcW w:w="1999" w:type="dxa"/>
            <w:shd w:val="clear" w:color="auto" w:fill="92CDDC" w:themeFill="accent5" w:themeFillTint="99"/>
            <w:noWrap/>
            <w:vAlign w:val="center"/>
            <w:hideMark/>
          </w:tcPr>
          <w:p w:rsidR="0063295E" w:rsidRPr="00A91E6B" w:rsidRDefault="0063295E" w:rsidP="0063295E">
            <w:pPr>
              <w:spacing w:after="0" w:line="240" w:lineRule="auto"/>
              <w:jc w:val="center"/>
              <w:rPr>
                <w:rFonts w:ascii="Times New Roman" w:hAnsi="Times New Roman" w:cs="Times New Roman"/>
                <w:bCs/>
                <w:sz w:val="24"/>
                <w:szCs w:val="24"/>
              </w:rPr>
            </w:pPr>
            <w:r w:rsidRPr="00A91E6B">
              <w:rPr>
                <w:rFonts w:ascii="Times New Roman" w:hAnsi="Times New Roman" w:cs="Times New Roman"/>
                <w:bCs/>
                <w:sz w:val="24"/>
                <w:szCs w:val="24"/>
              </w:rPr>
              <w:t>Keberhasilan</w:t>
            </w:r>
          </w:p>
        </w:tc>
      </w:tr>
      <w:tr w:rsidR="002D3715" w:rsidRPr="00A91E6B" w:rsidTr="0063295E">
        <w:trPr>
          <w:trHeight w:val="315"/>
          <w:jc w:val="center"/>
        </w:trPr>
        <w:tc>
          <w:tcPr>
            <w:tcW w:w="510"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w:t>
            </w:r>
          </w:p>
        </w:tc>
        <w:tc>
          <w:tcPr>
            <w:tcW w:w="1176"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80-100</w:t>
            </w:r>
          </w:p>
        </w:tc>
        <w:tc>
          <w:tcPr>
            <w:tcW w:w="1493"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3</w:t>
            </w:r>
          </w:p>
        </w:tc>
        <w:tc>
          <w:tcPr>
            <w:tcW w:w="1229"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10</w:t>
            </w:r>
          </w:p>
        </w:tc>
        <w:tc>
          <w:tcPr>
            <w:tcW w:w="992"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6</w:t>
            </w:r>
          </w:p>
        </w:tc>
        <w:tc>
          <w:tcPr>
            <w:tcW w:w="1417"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20</w:t>
            </w:r>
          </w:p>
        </w:tc>
        <w:tc>
          <w:tcPr>
            <w:tcW w:w="1999"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Baik Sekali</w:t>
            </w:r>
          </w:p>
        </w:tc>
      </w:tr>
      <w:tr w:rsidR="002D3715" w:rsidRPr="00A91E6B" w:rsidTr="0063295E">
        <w:trPr>
          <w:trHeight w:val="315"/>
          <w:jc w:val="center"/>
        </w:trPr>
        <w:tc>
          <w:tcPr>
            <w:tcW w:w="510"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2</w:t>
            </w:r>
          </w:p>
        </w:tc>
        <w:tc>
          <w:tcPr>
            <w:tcW w:w="1176"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70-79</w:t>
            </w:r>
          </w:p>
        </w:tc>
        <w:tc>
          <w:tcPr>
            <w:tcW w:w="1493"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w:t>
            </w:r>
          </w:p>
        </w:tc>
        <w:tc>
          <w:tcPr>
            <w:tcW w:w="1229"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3</w:t>
            </w:r>
          </w:p>
        </w:tc>
        <w:tc>
          <w:tcPr>
            <w:tcW w:w="992"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11</w:t>
            </w:r>
          </w:p>
        </w:tc>
        <w:tc>
          <w:tcPr>
            <w:tcW w:w="1417"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37</w:t>
            </w:r>
          </w:p>
        </w:tc>
        <w:tc>
          <w:tcPr>
            <w:tcW w:w="1999"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Baik</w:t>
            </w:r>
          </w:p>
        </w:tc>
      </w:tr>
      <w:tr w:rsidR="002D3715" w:rsidRPr="00A91E6B" w:rsidTr="0063295E">
        <w:trPr>
          <w:trHeight w:val="315"/>
          <w:jc w:val="center"/>
        </w:trPr>
        <w:tc>
          <w:tcPr>
            <w:tcW w:w="510"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3</w:t>
            </w:r>
          </w:p>
        </w:tc>
        <w:tc>
          <w:tcPr>
            <w:tcW w:w="1176"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60-69</w:t>
            </w:r>
          </w:p>
        </w:tc>
        <w:tc>
          <w:tcPr>
            <w:tcW w:w="1493"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21</w:t>
            </w:r>
          </w:p>
        </w:tc>
        <w:tc>
          <w:tcPr>
            <w:tcW w:w="1229"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70</w:t>
            </w:r>
          </w:p>
        </w:tc>
        <w:tc>
          <w:tcPr>
            <w:tcW w:w="992"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8</w:t>
            </w:r>
          </w:p>
        </w:tc>
        <w:tc>
          <w:tcPr>
            <w:tcW w:w="1417"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27</w:t>
            </w:r>
          </w:p>
        </w:tc>
        <w:tc>
          <w:tcPr>
            <w:tcW w:w="1999" w:type="dxa"/>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Cukup</w:t>
            </w:r>
          </w:p>
        </w:tc>
      </w:tr>
      <w:tr w:rsidR="002D3715" w:rsidRPr="00A91E6B" w:rsidTr="0063295E">
        <w:trPr>
          <w:trHeight w:val="315"/>
          <w:jc w:val="center"/>
        </w:trPr>
        <w:tc>
          <w:tcPr>
            <w:tcW w:w="510" w:type="dxa"/>
            <w:tcBorders>
              <w:bottom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4</w:t>
            </w:r>
          </w:p>
        </w:tc>
        <w:tc>
          <w:tcPr>
            <w:tcW w:w="1176" w:type="dxa"/>
            <w:tcBorders>
              <w:bottom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&lt;59</w:t>
            </w:r>
          </w:p>
        </w:tc>
        <w:tc>
          <w:tcPr>
            <w:tcW w:w="1493" w:type="dxa"/>
            <w:tcBorders>
              <w:bottom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5</w:t>
            </w:r>
          </w:p>
        </w:tc>
        <w:tc>
          <w:tcPr>
            <w:tcW w:w="1229" w:type="dxa"/>
            <w:tcBorders>
              <w:bottom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17</w:t>
            </w:r>
          </w:p>
        </w:tc>
        <w:tc>
          <w:tcPr>
            <w:tcW w:w="992" w:type="dxa"/>
            <w:tcBorders>
              <w:bottom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5</w:t>
            </w:r>
          </w:p>
        </w:tc>
        <w:tc>
          <w:tcPr>
            <w:tcW w:w="1417" w:type="dxa"/>
            <w:tcBorders>
              <w:bottom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17</w:t>
            </w:r>
          </w:p>
        </w:tc>
        <w:tc>
          <w:tcPr>
            <w:tcW w:w="1999" w:type="dxa"/>
            <w:tcBorders>
              <w:bottom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Kurang</w:t>
            </w:r>
          </w:p>
        </w:tc>
      </w:tr>
      <w:tr w:rsidR="002D3715" w:rsidRPr="00A91E6B" w:rsidTr="0063295E">
        <w:trPr>
          <w:trHeight w:val="315"/>
          <w:jc w:val="center"/>
        </w:trPr>
        <w:tc>
          <w:tcPr>
            <w:tcW w:w="1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Jumlah</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B0" w:rsidRPr="00A91E6B" w:rsidRDefault="003531B0" w:rsidP="0063295E">
            <w:pPr>
              <w:numPr>
                <w:ilvl w:val="3"/>
                <w:numId w:val="3"/>
              </w:numPr>
              <w:spacing w:after="0" w:line="240" w:lineRule="auto"/>
              <w:jc w:val="center"/>
              <w:rPr>
                <w:rFonts w:ascii="Times New Roman" w:hAnsi="Times New Roman" w:cs="Times New Roman"/>
                <w:sz w:val="24"/>
                <w:szCs w:val="24"/>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B0" w:rsidRPr="00A91E6B" w:rsidRDefault="003531B0" w:rsidP="0063295E">
            <w:pPr>
              <w:spacing w:after="0" w:line="240" w:lineRule="auto"/>
              <w:jc w:val="center"/>
              <w:rPr>
                <w:rFonts w:ascii="Times New Roman" w:hAnsi="Times New Roman" w:cs="Times New Roman"/>
                <w:sz w:val="24"/>
                <w:szCs w:val="24"/>
              </w:rPr>
            </w:pPr>
          </w:p>
        </w:tc>
      </w:tr>
      <w:tr w:rsidR="0063295E" w:rsidRPr="00A91E6B" w:rsidTr="0063295E">
        <w:trPr>
          <w:trHeight w:val="315"/>
          <w:jc w:val="center"/>
        </w:trPr>
        <w:tc>
          <w:tcPr>
            <w:tcW w:w="1686" w:type="dxa"/>
            <w:gridSpan w:val="2"/>
            <w:tcBorders>
              <w:top w:val="single" w:sz="4" w:space="0" w:color="auto"/>
              <w:left w:val="nil"/>
              <w:bottom w:val="nil"/>
              <w:right w:val="nil"/>
            </w:tcBorders>
            <w:shd w:val="clear" w:color="auto" w:fill="auto"/>
            <w:noWrap/>
            <w:vAlign w:val="center"/>
          </w:tcPr>
          <w:p w:rsidR="0063295E" w:rsidRPr="00A91E6B" w:rsidRDefault="0063295E" w:rsidP="0063295E">
            <w:pPr>
              <w:spacing w:after="0" w:line="240" w:lineRule="auto"/>
              <w:jc w:val="center"/>
              <w:rPr>
                <w:rFonts w:ascii="Times New Roman" w:hAnsi="Times New Roman" w:cs="Times New Roman"/>
                <w:sz w:val="24"/>
                <w:szCs w:val="24"/>
              </w:rPr>
            </w:pPr>
          </w:p>
        </w:tc>
        <w:tc>
          <w:tcPr>
            <w:tcW w:w="1493" w:type="dxa"/>
            <w:tcBorders>
              <w:top w:val="single" w:sz="4" w:space="0" w:color="auto"/>
              <w:left w:val="nil"/>
              <w:bottom w:val="nil"/>
              <w:right w:val="nil"/>
            </w:tcBorders>
            <w:shd w:val="clear" w:color="auto" w:fill="auto"/>
            <w:noWrap/>
            <w:vAlign w:val="center"/>
          </w:tcPr>
          <w:p w:rsidR="0063295E" w:rsidRPr="00A91E6B" w:rsidRDefault="0063295E" w:rsidP="0063295E">
            <w:pPr>
              <w:spacing w:after="0" w:line="240" w:lineRule="auto"/>
              <w:jc w:val="center"/>
              <w:rPr>
                <w:rFonts w:ascii="Times New Roman" w:hAnsi="Times New Roman" w:cs="Times New Roman"/>
                <w:sz w:val="24"/>
                <w:szCs w:val="24"/>
              </w:rPr>
            </w:pPr>
          </w:p>
        </w:tc>
        <w:tc>
          <w:tcPr>
            <w:tcW w:w="1229" w:type="dxa"/>
            <w:tcBorders>
              <w:top w:val="single" w:sz="4" w:space="0" w:color="auto"/>
              <w:left w:val="nil"/>
              <w:bottom w:val="nil"/>
              <w:right w:val="nil"/>
            </w:tcBorders>
            <w:shd w:val="clear" w:color="auto" w:fill="auto"/>
            <w:noWrap/>
            <w:vAlign w:val="center"/>
          </w:tcPr>
          <w:p w:rsidR="0063295E" w:rsidRPr="00A91E6B" w:rsidRDefault="0063295E" w:rsidP="0063295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nil"/>
              <w:right w:val="nil"/>
            </w:tcBorders>
            <w:shd w:val="clear" w:color="auto" w:fill="auto"/>
            <w:noWrap/>
            <w:vAlign w:val="center"/>
          </w:tcPr>
          <w:p w:rsidR="0063295E" w:rsidRPr="00A91E6B" w:rsidRDefault="0063295E" w:rsidP="0063295E">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nil"/>
              <w:right w:val="nil"/>
            </w:tcBorders>
            <w:shd w:val="clear" w:color="auto" w:fill="auto"/>
            <w:noWrap/>
            <w:vAlign w:val="center"/>
          </w:tcPr>
          <w:p w:rsidR="0063295E" w:rsidRPr="00A91E6B" w:rsidRDefault="0063295E" w:rsidP="0063295E">
            <w:pPr>
              <w:numPr>
                <w:ilvl w:val="3"/>
                <w:numId w:val="3"/>
              </w:numPr>
              <w:spacing w:after="0" w:line="240" w:lineRule="auto"/>
              <w:jc w:val="center"/>
              <w:rPr>
                <w:rFonts w:ascii="Times New Roman" w:hAnsi="Times New Roman" w:cs="Times New Roman"/>
                <w:sz w:val="24"/>
                <w:szCs w:val="24"/>
              </w:rPr>
            </w:pPr>
          </w:p>
        </w:tc>
        <w:tc>
          <w:tcPr>
            <w:tcW w:w="1999" w:type="dxa"/>
            <w:tcBorders>
              <w:top w:val="single" w:sz="4" w:space="0" w:color="auto"/>
              <w:left w:val="nil"/>
              <w:bottom w:val="nil"/>
              <w:right w:val="nil"/>
            </w:tcBorders>
            <w:shd w:val="clear" w:color="auto" w:fill="auto"/>
            <w:noWrap/>
            <w:vAlign w:val="center"/>
          </w:tcPr>
          <w:p w:rsidR="0063295E" w:rsidRPr="00A91E6B" w:rsidRDefault="0063295E" w:rsidP="0063295E">
            <w:pPr>
              <w:spacing w:after="0" w:line="240" w:lineRule="auto"/>
              <w:jc w:val="center"/>
              <w:rPr>
                <w:rFonts w:ascii="Times New Roman" w:hAnsi="Times New Roman" w:cs="Times New Roman"/>
                <w:sz w:val="24"/>
                <w:szCs w:val="24"/>
              </w:rPr>
            </w:pPr>
          </w:p>
        </w:tc>
      </w:tr>
    </w:tbl>
    <w:p w:rsidR="002D3715" w:rsidRPr="00A91E6B" w:rsidRDefault="002D3715" w:rsidP="00A91E6B">
      <w:pPr>
        <w:spacing w:after="0" w:line="360" w:lineRule="auto"/>
        <w:ind w:left="709" w:firstLine="720"/>
        <w:jc w:val="both"/>
        <w:rPr>
          <w:rFonts w:ascii="Times New Roman" w:hAnsi="Times New Roman" w:cs="Times New Roman"/>
          <w:sz w:val="24"/>
          <w:szCs w:val="24"/>
        </w:rPr>
        <w:sectPr w:rsidR="002D3715" w:rsidRPr="00A91E6B" w:rsidSect="0063295E">
          <w:type w:val="continuous"/>
          <w:pgSz w:w="11906" w:h="16838" w:code="9"/>
          <w:pgMar w:top="1440" w:right="1440" w:bottom="1440" w:left="1440" w:header="709" w:footer="709" w:gutter="0"/>
          <w:cols w:space="567"/>
          <w:docGrid w:linePitch="360"/>
        </w:sectPr>
      </w:pPr>
    </w:p>
    <w:p w:rsidR="002D3715" w:rsidRPr="00A91E6B" w:rsidRDefault="003531B0" w:rsidP="00A91E6B">
      <w:pPr>
        <w:spacing w:after="0" w:line="360" w:lineRule="auto"/>
        <w:ind w:firstLine="426"/>
        <w:jc w:val="both"/>
        <w:rPr>
          <w:rFonts w:ascii="Times New Roman" w:hAnsi="Times New Roman" w:cs="Times New Roman"/>
          <w:sz w:val="24"/>
          <w:szCs w:val="24"/>
        </w:rPr>
      </w:pPr>
      <w:r w:rsidRPr="00A91E6B">
        <w:rPr>
          <w:rFonts w:ascii="Times New Roman" w:hAnsi="Times New Roman" w:cs="Times New Roman"/>
          <w:sz w:val="24"/>
          <w:szCs w:val="24"/>
        </w:rPr>
        <w:t>P</w:t>
      </w:r>
      <w:r w:rsidRPr="00A91E6B">
        <w:rPr>
          <w:rFonts w:ascii="Times New Roman" w:hAnsi="Times New Roman" w:cs="Times New Roman"/>
          <w:sz w:val="24"/>
          <w:szCs w:val="24"/>
          <w:lang w:val="sv-SE"/>
        </w:rPr>
        <w:t xml:space="preserve">enilaian </w:t>
      </w:r>
      <w:r w:rsidRPr="00A91E6B">
        <w:rPr>
          <w:rFonts w:ascii="Times New Roman" w:hAnsi="Times New Roman" w:cs="Times New Roman"/>
          <w:sz w:val="24"/>
          <w:szCs w:val="24"/>
        </w:rPr>
        <w:t>produk LKS berbasis Saintifik</w:t>
      </w:r>
      <w:r w:rsidRPr="00A91E6B">
        <w:rPr>
          <w:rFonts w:ascii="Times New Roman" w:hAnsi="Times New Roman" w:cs="Times New Roman"/>
          <w:sz w:val="24"/>
          <w:szCs w:val="24"/>
          <w:lang w:val="sv-SE"/>
        </w:rPr>
        <w:t xml:space="preserve"> yang dilakukan diperoleh hasil seperti yang disajikan pada tabel </w:t>
      </w:r>
      <w:r w:rsidRPr="00A91E6B">
        <w:rPr>
          <w:rFonts w:ascii="Times New Roman" w:hAnsi="Times New Roman" w:cs="Times New Roman"/>
          <w:sz w:val="24"/>
          <w:szCs w:val="24"/>
        </w:rPr>
        <w:t>di atas p</w:t>
      </w:r>
      <w:r w:rsidRPr="00A91E6B">
        <w:rPr>
          <w:rFonts w:ascii="Times New Roman" w:hAnsi="Times New Roman" w:cs="Times New Roman"/>
          <w:sz w:val="24"/>
          <w:szCs w:val="24"/>
          <w:lang w:val="sv-SE"/>
        </w:rPr>
        <w:t xml:space="preserve">erolehan nilai produk awal </w:t>
      </w:r>
      <w:r w:rsidRPr="00A91E6B">
        <w:rPr>
          <w:rFonts w:ascii="Times New Roman" w:hAnsi="Times New Roman" w:cs="Times New Roman"/>
          <w:sz w:val="24"/>
          <w:szCs w:val="24"/>
        </w:rPr>
        <w:t xml:space="preserve">LKS </w:t>
      </w:r>
      <w:r w:rsidRPr="00A91E6B">
        <w:rPr>
          <w:rFonts w:ascii="Times New Roman" w:hAnsi="Times New Roman" w:cs="Times New Roman"/>
          <w:sz w:val="24"/>
          <w:szCs w:val="24"/>
          <w:lang w:val="sv-SE"/>
        </w:rPr>
        <w:t xml:space="preserve">yang tertera pada tabel </w:t>
      </w:r>
      <w:r w:rsidRPr="00A91E6B">
        <w:rPr>
          <w:rFonts w:ascii="Times New Roman" w:hAnsi="Times New Roman" w:cs="Times New Roman"/>
          <w:sz w:val="24"/>
          <w:szCs w:val="24"/>
        </w:rPr>
        <w:t>tersebut</w:t>
      </w:r>
      <w:r w:rsidRPr="00A91E6B">
        <w:rPr>
          <w:rFonts w:ascii="Times New Roman" w:hAnsi="Times New Roman" w:cs="Times New Roman"/>
          <w:sz w:val="24"/>
          <w:szCs w:val="24"/>
          <w:lang w:val="sv-SE"/>
        </w:rPr>
        <w:t xml:space="preserve"> menunjukkan hasil yang kurang memuaskan.  Peserta </w:t>
      </w:r>
      <w:r w:rsidRPr="00A91E6B">
        <w:rPr>
          <w:rFonts w:ascii="Times New Roman" w:hAnsi="Times New Roman" w:cs="Times New Roman"/>
          <w:sz w:val="24"/>
          <w:szCs w:val="24"/>
        </w:rPr>
        <w:t>p</w:t>
      </w:r>
      <w:r w:rsidRPr="00A91E6B">
        <w:rPr>
          <w:rFonts w:ascii="Times New Roman" w:hAnsi="Times New Roman" w:cs="Times New Roman"/>
          <w:sz w:val="24"/>
          <w:szCs w:val="24"/>
          <w:lang w:val="sv-SE"/>
        </w:rPr>
        <w:t xml:space="preserve">endampingan yang dianggap kemampuannya dalam membuat LKS dengan interpretasi kurang sangatlah besar,  5 orang (17%).  Tentu saja hasil ini sangat memprihatinkan dan perlu mendapat perhatian tim </w:t>
      </w:r>
      <w:r w:rsidRPr="00A91E6B">
        <w:rPr>
          <w:rFonts w:ascii="Times New Roman" w:hAnsi="Times New Roman" w:cs="Times New Roman"/>
          <w:sz w:val="24"/>
          <w:szCs w:val="24"/>
        </w:rPr>
        <w:t xml:space="preserve">pelaksana </w:t>
      </w:r>
      <w:r w:rsidRPr="00A91E6B">
        <w:rPr>
          <w:rFonts w:ascii="Times New Roman" w:hAnsi="Times New Roman" w:cs="Times New Roman"/>
          <w:sz w:val="24"/>
          <w:szCs w:val="24"/>
          <w:lang w:val="sv-SE"/>
        </w:rPr>
        <w:t xml:space="preserve">pengabdian.  Hasil ini menunjukkan kemampuan awal peserta dalam menyusun </w:t>
      </w:r>
      <w:r w:rsidRPr="00A91E6B">
        <w:rPr>
          <w:rFonts w:ascii="Times New Roman" w:hAnsi="Times New Roman" w:cs="Times New Roman"/>
          <w:sz w:val="24"/>
          <w:szCs w:val="24"/>
        </w:rPr>
        <w:t xml:space="preserve">LKS berbasis Saintifik </w:t>
      </w:r>
      <w:r w:rsidRPr="00A91E6B">
        <w:rPr>
          <w:rFonts w:ascii="Times New Roman" w:hAnsi="Times New Roman" w:cs="Times New Roman"/>
          <w:sz w:val="24"/>
          <w:szCs w:val="24"/>
          <w:lang w:val="sv-SE"/>
        </w:rPr>
        <w:t xml:space="preserve">sangatlah lemah. Oleh karena itu kegiatan </w:t>
      </w:r>
      <w:r w:rsidRPr="00A91E6B">
        <w:rPr>
          <w:rFonts w:ascii="Times New Roman" w:hAnsi="Times New Roman" w:cs="Times New Roman"/>
          <w:sz w:val="24"/>
          <w:szCs w:val="24"/>
        </w:rPr>
        <w:t>p</w:t>
      </w:r>
      <w:r w:rsidRPr="00A91E6B">
        <w:rPr>
          <w:rFonts w:ascii="Times New Roman" w:hAnsi="Times New Roman" w:cs="Times New Roman"/>
          <w:sz w:val="24"/>
          <w:szCs w:val="24"/>
          <w:lang w:val="sv-SE"/>
        </w:rPr>
        <w:t xml:space="preserve">endampingan pengembangan bahan belajar yang dilakukan ini tepat adanya untuk meningkatkan kemampuan peserta dalam membuat </w:t>
      </w:r>
      <w:r w:rsidRPr="00A91E6B">
        <w:rPr>
          <w:rFonts w:ascii="Times New Roman" w:hAnsi="Times New Roman" w:cs="Times New Roman"/>
          <w:sz w:val="24"/>
          <w:szCs w:val="24"/>
        </w:rPr>
        <w:t>LKS berbasis Saintifik</w:t>
      </w:r>
      <w:r w:rsidR="002D3715" w:rsidRPr="00A91E6B">
        <w:rPr>
          <w:rFonts w:ascii="Times New Roman" w:hAnsi="Times New Roman" w:cs="Times New Roman"/>
          <w:sz w:val="24"/>
          <w:szCs w:val="24"/>
        </w:rPr>
        <w:t>.</w:t>
      </w:r>
    </w:p>
    <w:p w:rsidR="002D3715" w:rsidRPr="00A91E6B" w:rsidRDefault="003531B0" w:rsidP="00A91E6B">
      <w:pPr>
        <w:spacing w:after="0" w:line="360" w:lineRule="auto"/>
        <w:ind w:firstLine="426"/>
        <w:jc w:val="both"/>
        <w:rPr>
          <w:rFonts w:ascii="Times New Roman" w:hAnsi="Times New Roman" w:cs="Times New Roman"/>
          <w:sz w:val="24"/>
          <w:szCs w:val="24"/>
        </w:rPr>
      </w:pPr>
      <w:r w:rsidRPr="00A91E6B">
        <w:rPr>
          <w:rFonts w:ascii="Times New Roman" w:hAnsi="Times New Roman" w:cs="Times New Roman"/>
          <w:sz w:val="24"/>
          <w:szCs w:val="24"/>
          <w:lang w:val="sv-SE"/>
        </w:rPr>
        <w:t xml:space="preserve">Peserta dengan kemampuan awal </w:t>
      </w:r>
      <w:r w:rsidRPr="00A91E6B">
        <w:rPr>
          <w:rFonts w:ascii="Times New Roman" w:hAnsi="Times New Roman" w:cs="Times New Roman"/>
          <w:sz w:val="24"/>
          <w:szCs w:val="24"/>
        </w:rPr>
        <w:t xml:space="preserve">membuat LKS </w:t>
      </w:r>
      <w:r w:rsidRPr="00A91E6B">
        <w:rPr>
          <w:rFonts w:ascii="Times New Roman" w:hAnsi="Times New Roman" w:cs="Times New Roman"/>
          <w:sz w:val="24"/>
          <w:szCs w:val="24"/>
          <w:lang w:val="sv-SE"/>
        </w:rPr>
        <w:t xml:space="preserve">interpretasi baik sekali hanya tiga orang (10%) sedangkan peserta yang kemampuan awalnya baik terdapat satu orang (3%) dan peserta dengan </w:t>
      </w:r>
      <w:r w:rsidRPr="00A91E6B">
        <w:rPr>
          <w:rFonts w:ascii="Times New Roman" w:hAnsi="Times New Roman" w:cs="Times New Roman"/>
          <w:sz w:val="24"/>
          <w:szCs w:val="24"/>
          <w:lang w:val="sv-SE"/>
        </w:rPr>
        <w:t xml:space="preserve">kemampuan cukup ada dua puluh satu orang (70%) dari jumlah peserta keseluruhan 30 orang. Dengan demikian,  peserta yang kemampuan awalnya dalam </w:t>
      </w:r>
      <w:r w:rsidRPr="00A91E6B">
        <w:rPr>
          <w:rFonts w:ascii="Times New Roman" w:hAnsi="Times New Roman" w:cs="Times New Roman"/>
          <w:sz w:val="24"/>
          <w:szCs w:val="24"/>
        </w:rPr>
        <w:t xml:space="preserve">membuat LKS </w:t>
      </w:r>
      <w:r w:rsidRPr="00A91E6B">
        <w:rPr>
          <w:rFonts w:ascii="Times New Roman" w:hAnsi="Times New Roman" w:cs="Times New Roman"/>
          <w:sz w:val="24"/>
          <w:szCs w:val="24"/>
          <w:lang w:val="sv-SE"/>
        </w:rPr>
        <w:t>cukup baik atau lebih hanya berjumlah 1 orang atau sekitar 3% dari jumlah seluruh peserta.</w:t>
      </w:r>
    </w:p>
    <w:p w:rsidR="002D3715" w:rsidRPr="00A91E6B" w:rsidRDefault="003531B0" w:rsidP="00A91E6B">
      <w:pPr>
        <w:spacing w:after="0" w:line="360" w:lineRule="auto"/>
        <w:ind w:firstLine="426"/>
        <w:jc w:val="both"/>
        <w:rPr>
          <w:rFonts w:ascii="Times New Roman" w:hAnsi="Times New Roman" w:cs="Times New Roman"/>
          <w:sz w:val="24"/>
          <w:szCs w:val="24"/>
        </w:rPr>
      </w:pPr>
      <w:r w:rsidRPr="00A91E6B">
        <w:rPr>
          <w:rFonts w:ascii="Times New Roman" w:hAnsi="Times New Roman" w:cs="Times New Roman"/>
          <w:sz w:val="24"/>
          <w:szCs w:val="24"/>
          <w:lang w:val="sv-SE"/>
        </w:rPr>
        <w:t xml:space="preserve">Hasil </w:t>
      </w:r>
      <w:r w:rsidRPr="00A91E6B">
        <w:rPr>
          <w:rFonts w:ascii="Times New Roman" w:hAnsi="Times New Roman" w:cs="Times New Roman"/>
          <w:sz w:val="24"/>
          <w:szCs w:val="24"/>
        </w:rPr>
        <w:t>penilaian produk akhir</w:t>
      </w:r>
      <w:r w:rsidRPr="00A91E6B">
        <w:rPr>
          <w:rFonts w:ascii="Times New Roman" w:hAnsi="Times New Roman" w:cs="Times New Roman"/>
          <w:sz w:val="24"/>
          <w:szCs w:val="24"/>
          <w:lang w:val="sv-SE"/>
        </w:rPr>
        <w:t xml:space="preserve"> yang ditunjukkan </w:t>
      </w:r>
      <w:r w:rsidRPr="00A91E6B">
        <w:rPr>
          <w:rFonts w:ascii="Times New Roman" w:hAnsi="Times New Roman" w:cs="Times New Roman"/>
          <w:sz w:val="24"/>
          <w:szCs w:val="24"/>
        </w:rPr>
        <w:t>t</w:t>
      </w:r>
      <w:r w:rsidRPr="00A91E6B">
        <w:rPr>
          <w:rFonts w:ascii="Times New Roman" w:hAnsi="Times New Roman" w:cs="Times New Roman"/>
          <w:sz w:val="24"/>
          <w:szCs w:val="24"/>
          <w:lang w:val="sv-SE"/>
        </w:rPr>
        <w:t xml:space="preserve">abel di atas terlihat bahwa peserta yang dianggap belum dapat menyusun </w:t>
      </w:r>
      <w:r w:rsidRPr="00A91E6B">
        <w:rPr>
          <w:rFonts w:ascii="Times New Roman" w:hAnsi="Times New Roman" w:cs="Times New Roman"/>
          <w:sz w:val="24"/>
          <w:szCs w:val="24"/>
        </w:rPr>
        <w:t xml:space="preserve">membuat LKS berbasis Saintifik </w:t>
      </w:r>
      <w:r w:rsidRPr="00A91E6B">
        <w:rPr>
          <w:rFonts w:ascii="Times New Roman" w:hAnsi="Times New Roman" w:cs="Times New Roman"/>
          <w:sz w:val="24"/>
          <w:szCs w:val="24"/>
          <w:lang w:val="sv-SE"/>
        </w:rPr>
        <w:t>dengan interpretasi kurang ada lima orang atau sekitar 17%.  Hal ini menunjukkan bahwa terjadi penurunan dibandingkan dengan hasil produk awal</w:t>
      </w:r>
      <w:r w:rsidRPr="00A91E6B">
        <w:rPr>
          <w:rFonts w:ascii="Times New Roman" w:hAnsi="Times New Roman" w:cs="Times New Roman"/>
          <w:sz w:val="24"/>
          <w:szCs w:val="24"/>
        </w:rPr>
        <w:t xml:space="preserve">LKS berbasis Saintifik </w:t>
      </w:r>
      <w:r w:rsidRPr="00A91E6B">
        <w:rPr>
          <w:rFonts w:ascii="Times New Roman" w:hAnsi="Times New Roman" w:cs="Times New Roman"/>
          <w:sz w:val="24"/>
          <w:szCs w:val="24"/>
          <w:lang w:val="sv-SE"/>
        </w:rPr>
        <w:t xml:space="preserve">sebelumnya yang besarnya 17%.  Peserta dengan interpretasi baik sekali naik menjadi enam orang (20%).  Peserta dengan interpretasi baik juga mengalami peningkatan menjadi sebelas orang (37%).  Selain itu,  peserta yang interpretasinya cukup dalam menyusun produk akhir juga mengalami kenaikan pada hasil </w:t>
      </w:r>
      <w:r w:rsidRPr="00A91E6B">
        <w:rPr>
          <w:rFonts w:ascii="Times New Roman" w:hAnsi="Times New Roman" w:cs="Times New Roman"/>
          <w:sz w:val="24"/>
          <w:szCs w:val="24"/>
        </w:rPr>
        <w:t xml:space="preserve">produk </w:t>
      </w:r>
      <w:r w:rsidRPr="00A91E6B">
        <w:rPr>
          <w:rFonts w:ascii="Times New Roman" w:hAnsi="Times New Roman" w:cs="Times New Roman"/>
          <w:sz w:val="24"/>
          <w:szCs w:val="24"/>
        </w:rPr>
        <w:lastRenderedPageBreak/>
        <w:t>akhir LKS berbasis Saintifik</w:t>
      </w:r>
      <w:r w:rsidRPr="00A91E6B">
        <w:rPr>
          <w:rFonts w:ascii="Times New Roman" w:hAnsi="Times New Roman" w:cs="Times New Roman"/>
          <w:sz w:val="24"/>
          <w:szCs w:val="24"/>
          <w:lang w:val="sv-SE"/>
        </w:rPr>
        <w:t>nya yaitu delapan orang (27%).</w:t>
      </w:r>
    </w:p>
    <w:p w:rsidR="003531B0" w:rsidRPr="00A91E6B" w:rsidRDefault="003531B0" w:rsidP="00A91E6B">
      <w:pPr>
        <w:spacing w:after="0" w:line="360" w:lineRule="auto"/>
        <w:ind w:firstLine="426"/>
        <w:jc w:val="both"/>
        <w:rPr>
          <w:rFonts w:ascii="Times New Roman" w:hAnsi="Times New Roman" w:cs="Times New Roman"/>
          <w:sz w:val="24"/>
          <w:szCs w:val="24"/>
        </w:rPr>
      </w:pPr>
      <w:r w:rsidRPr="00A91E6B">
        <w:rPr>
          <w:rFonts w:ascii="Times New Roman" w:hAnsi="Times New Roman" w:cs="Times New Roman"/>
          <w:sz w:val="24"/>
          <w:szCs w:val="24"/>
          <w:lang w:val="sv-SE"/>
        </w:rPr>
        <w:t xml:space="preserve">Dari tabel tersebut terlihat bahwa kemampuan peserta dengan interpretasi baik sekali,  baik, dan cukup baik mengalami peningkatan pada hasil </w:t>
      </w:r>
      <w:r w:rsidRPr="00A91E6B">
        <w:rPr>
          <w:rFonts w:ascii="Times New Roman" w:hAnsi="Times New Roman" w:cs="Times New Roman"/>
          <w:sz w:val="24"/>
          <w:szCs w:val="24"/>
        </w:rPr>
        <w:t>produk akhir LKS berbasis Saintifik</w:t>
      </w:r>
      <w:r w:rsidRPr="00A91E6B">
        <w:rPr>
          <w:rFonts w:ascii="Times New Roman" w:hAnsi="Times New Roman" w:cs="Times New Roman"/>
          <w:sz w:val="24"/>
          <w:szCs w:val="24"/>
          <w:lang w:val="sv-SE"/>
        </w:rPr>
        <w:t xml:space="preserve">nya dibandingkan dengan hasil </w:t>
      </w:r>
      <w:r w:rsidRPr="00A91E6B">
        <w:rPr>
          <w:rFonts w:ascii="Times New Roman" w:hAnsi="Times New Roman" w:cs="Times New Roman"/>
          <w:sz w:val="24"/>
          <w:szCs w:val="24"/>
        </w:rPr>
        <w:t>produk LKS awal</w:t>
      </w:r>
      <w:r w:rsidRPr="00A91E6B">
        <w:rPr>
          <w:rFonts w:ascii="Times New Roman" w:hAnsi="Times New Roman" w:cs="Times New Roman"/>
          <w:sz w:val="24"/>
          <w:szCs w:val="24"/>
          <w:lang w:val="sv-SE"/>
        </w:rPr>
        <w:t xml:space="preserve">. </w:t>
      </w:r>
    </w:p>
    <w:p w:rsidR="002D3715" w:rsidRPr="00A91E6B" w:rsidRDefault="003531B0" w:rsidP="00A91E6B">
      <w:pPr>
        <w:numPr>
          <w:ilvl w:val="1"/>
          <w:numId w:val="4"/>
        </w:numPr>
        <w:autoSpaceDE w:val="0"/>
        <w:autoSpaceDN w:val="0"/>
        <w:adjustRightInd w:val="0"/>
        <w:spacing w:after="0" w:line="360" w:lineRule="auto"/>
        <w:ind w:left="426" w:hanging="426"/>
        <w:jc w:val="both"/>
        <w:rPr>
          <w:rFonts w:ascii="Times New Roman" w:hAnsi="Times New Roman" w:cs="Times New Roman"/>
          <w:sz w:val="24"/>
          <w:szCs w:val="24"/>
        </w:rPr>
      </w:pPr>
      <w:r w:rsidRPr="00A91E6B">
        <w:rPr>
          <w:rFonts w:ascii="Times New Roman" w:hAnsi="Times New Roman" w:cs="Times New Roman"/>
          <w:sz w:val="24"/>
          <w:szCs w:val="24"/>
        </w:rPr>
        <w:t xml:space="preserve">Tahap Terminasi (Disengagement). Tahap ini merupakan tahap pemutusan hubungan secara formal dengan sasaran. Tahap ini merupakan tahap dimana sudah selesainya hubungan secara formal dengan komunitas sasaran. Terminasi dilakukan sering kalau bukan karena guru sudah dianggap “mandiri”, tetapi bukan bererti pengabdian masyarakat ini berhenti begitu saja tetapi pada tahun berikutnya jika dilakukan di kecamatan </w:t>
      </w:r>
      <w:r w:rsidRPr="00A91E6B">
        <w:rPr>
          <w:rFonts w:ascii="Times New Roman" w:hAnsi="Times New Roman" w:cs="Times New Roman"/>
          <w:sz w:val="24"/>
          <w:szCs w:val="24"/>
        </w:rPr>
        <w:t>sukamakmur kembali maka akan memilih kebutuhan pengetahuan dan keterampilan lain selain LKS berbasis saintifik.</w:t>
      </w:r>
    </w:p>
    <w:p w:rsidR="00AB13E5" w:rsidRPr="00A91E6B" w:rsidRDefault="00AB13E5" w:rsidP="00E27EBF">
      <w:pPr>
        <w:autoSpaceDE w:val="0"/>
        <w:autoSpaceDN w:val="0"/>
        <w:adjustRightInd w:val="0"/>
        <w:spacing w:after="0" w:line="360" w:lineRule="auto"/>
        <w:ind w:firstLine="567"/>
        <w:jc w:val="both"/>
        <w:rPr>
          <w:rFonts w:ascii="Times New Roman" w:hAnsi="Times New Roman" w:cs="Times New Roman"/>
          <w:sz w:val="24"/>
          <w:szCs w:val="24"/>
        </w:rPr>
      </w:pPr>
      <w:r w:rsidRPr="00A91E6B">
        <w:rPr>
          <w:rFonts w:ascii="Times New Roman" w:hAnsi="Times New Roman" w:cs="Times New Roman"/>
          <w:sz w:val="24"/>
          <w:szCs w:val="24"/>
        </w:rPr>
        <w:t xml:space="preserve">Kepada peserta program pengabdian kepada masyarakat penggunaan teknologi LKS berbasis Saintifik di berikan beberapa pertanyaan yang berkaitan keinginan untuk menggunakan LKS berbasis Saintifik ketika awal dimulainya program pengabdian kepada masyarakat dan ketika di akhir acara. Kemudian akan dibandingkan apakah ada perubahan persepsi setelah mengikuti program pengabdian kepada masyarakat ini. Metode yang dipakai adalah wawancara secara mendalam (kualitatif) karena mengingat jumlah peserta terbatas dan suasana yang lebih memungkinkan untuk lebih menggali lagi informasi dari para peserta. </w:t>
      </w:r>
    </w:p>
    <w:p w:rsidR="002D3715" w:rsidRPr="00A91E6B" w:rsidRDefault="002D3715" w:rsidP="00A91E6B">
      <w:pPr>
        <w:spacing w:after="0" w:line="360" w:lineRule="auto"/>
        <w:jc w:val="center"/>
        <w:rPr>
          <w:rFonts w:ascii="Times New Roman" w:hAnsi="Times New Roman" w:cs="Times New Roman"/>
          <w:b/>
          <w:sz w:val="24"/>
          <w:szCs w:val="24"/>
        </w:rPr>
        <w:sectPr w:rsidR="002D3715" w:rsidRPr="00A91E6B" w:rsidSect="00A53595">
          <w:type w:val="continuous"/>
          <w:pgSz w:w="11906" w:h="16838" w:code="9"/>
          <w:pgMar w:top="1440" w:right="1440" w:bottom="1440" w:left="1440" w:header="709" w:footer="709" w:gutter="0"/>
          <w:cols w:num="2" w:space="567"/>
          <w:docGrid w:linePitch="360"/>
        </w:sectPr>
      </w:pPr>
    </w:p>
    <w:p w:rsidR="00AB13E5" w:rsidRPr="00A91E6B" w:rsidRDefault="00AB13E5" w:rsidP="00A91E6B">
      <w:pPr>
        <w:spacing w:after="0" w:line="360" w:lineRule="auto"/>
        <w:jc w:val="center"/>
        <w:rPr>
          <w:rFonts w:ascii="Times New Roman" w:hAnsi="Times New Roman" w:cs="Times New Roman"/>
          <w:b/>
          <w:sz w:val="24"/>
          <w:szCs w:val="24"/>
        </w:rPr>
      </w:pPr>
      <w:r w:rsidRPr="00A91E6B">
        <w:rPr>
          <w:rFonts w:ascii="Times New Roman" w:hAnsi="Times New Roman" w:cs="Times New Roman"/>
          <w:b/>
          <w:sz w:val="24"/>
          <w:szCs w:val="24"/>
        </w:rPr>
        <w:t xml:space="preserve">Tabel </w:t>
      </w:r>
      <w:r w:rsidR="00E27EBF">
        <w:rPr>
          <w:rFonts w:ascii="Times New Roman" w:hAnsi="Times New Roman" w:cs="Times New Roman"/>
          <w:b/>
          <w:sz w:val="24"/>
          <w:szCs w:val="24"/>
        </w:rPr>
        <w:t xml:space="preserve">6. </w:t>
      </w:r>
      <w:r w:rsidRPr="00A91E6B">
        <w:rPr>
          <w:rFonts w:ascii="Times New Roman" w:hAnsi="Times New Roman" w:cs="Times New Roman"/>
          <w:b/>
          <w:sz w:val="24"/>
          <w:szCs w:val="24"/>
        </w:rPr>
        <w:t>Hasil Evaluasi Program Pengabdian kepada Masyarakat</w:t>
      </w:r>
    </w:p>
    <w:tbl>
      <w:tblPr>
        <w:tblW w:w="9876"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559"/>
        <w:gridCol w:w="3119"/>
        <w:gridCol w:w="1984"/>
        <w:gridCol w:w="2694"/>
      </w:tblGrid>
      <w:tr w:rsidR="00AB13E5" w:rsidRPr="00A91E6B" w:rsidTr="00E27EBF">
        <w:tc>
          <w:tcPr>
            <w:tcW w:w="520" w:type="dxa"/>
            <w:shd w:val="clear" w:color="auto" w:fill="92CDDC" w:themeFill="accent5" w:themeFillTint="99"/>
          </w:tcPr>
          <w:p w:rsidR="00AB13E5" w:rsidRPr="00A91E6B" w:rsidRDefault="00E27EBF" w:rsidP="00E27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559" w:type="dxa"/>
            <w:shd w:val="clear" w:color="auto" w:fill="92CDDC" w:themeFill="accent5" w:themeFillTint="99"/>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Faktor</w:t>
            </w:r>
          </w:p>
        </w:tc>
        <w:tc>
          <w:tcPr>
            <w:tcW w:w="3119" w:type="dxa"/>
            <w:shd w:val="clear" w:color="auto" w:fill="92CDDC" w:themeFill="accent5" w:themeFillTint="99"/>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Persepsi Awal</w:t>
            </w:r>
          </w:p>
        </w:tc>
        <w:tc>
          <w:tcPr>
            <w:tcW w:w="1984" w:type="dxa"/>
            <w:shd w:val="clear" w:color="auto" w:fill="92CDDC" w:themeFill="accent5" w:themeFillTint="99"/>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Persepsi Akhir</w:t>
            </w:r>
          </w:p>
        </w:tc>
        <w:tc>
          <w:tcPr>
            <w:tcW w:w="2694" w:type="dxa"/>
            <w:shd w:val="clear" w:color="auto" w:fill="92CDDC" w:themeFill="accent5" w:themeFillTint="99"/>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Kesimpulan</w:t>
            </w:r>
          </w:p>
        </w:tc>
      </w:tr>
      <w:tr w:rsidR="00AB13E5" w:rsidRPr="00A91E6B" w:rsidTr="005123C2">
        <w:tc>
          <w:tcPr>
            <w:tcW w:w="520" w:type="dxa"/>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1.</w:t>
            </w:r>
          </w:p>
        </w:tc>
        <w:tc>
          <w:tcPr>
            <w:tcW w:w="1559" w:type="dxa"/>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Manfaat (usefulness)</w:t>
            </w:r>
          </w:p>
        </w:tc>
        <w:tc>
          <w:tcPr>
            <w:tcW w:w="3119" w:type="dxa"/>
          </w:tcPr>
          <w:p w:rsidR="00AB13E5" w:rsidRPr="00A91E6B" w:rsidRDefault="00AB13E5" w:rsidP="00E27EBF">
            <w:pPr>
              <w:numPr>
                <w:ilvl w:val="0"/>
                <w:numId w:val="7"/>
              </w:numPr>
              <w:tabs>
                <w:tab w:val="clear" w:pos="360"/>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lang w:val="en-US"/>
              </w:rPr>
              <w:t>Semua</w:t>
            </w:r>
            <w:r w:rsidRPr="00A91E6B">
              <w:rPr>
                <w:rFonts w:ascii="Times New Roman" w:hAnsi="Times New Roman" w:cs="Times New Roman"/>
                <w:sz w:val="24"/>
                <w:szCs w:val="24"/>
              </w:rPr>
              <w:t>peserta sudah mengenal LKS berbasis Saintifik</w:t>
            </w:r>
          </w:p>
          <w:p w:rsidR="00AB13E5" w:rsidRPr="00A91E6B" w:rsidRDefault="00AB13E5" w:rsidP="00E27EBF">
            <w:pPr>
              <w:numPr>
                <w:ilvl w:val="0"/>
                <w:numId w:val="7"/>
              </w:numPr>
              <w:tabs>
                <w:tab w:val="clear" w:pos="360"/>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lang w:val="en-US"/>
              </w:rPr>
              <w:t>Semua</w:t>
            </w:r>
            <w:r w:rsidRPr="00A91E6B">
              <w:rPr>
                <w:rFonts w:ascii="Times New Roman" w:hAnsi="Times New Roman" w:cs="Times New Roman"/>
                <w:sz w:val="24"/>
                <w:szCs w:val="24"/>
              </w:rPr>
              <w:t xml:space="preserve">peserta </w:t>
            </w:r>
            <w:r w:rsidRPr="00A91E6B">
              <w:rPr>
                <w:rFonts w:ascii="Times New Roman" w:hAnsi="Times New Roman" w:cs="Times New Roman"/>
                <w:sz w:val="24"/>
                <w:szCs w:val="24"/>
                <w:lang w:val="en-US"/>
              </w:rPr>
              <w:t>sudah</w:t>
            </w:r>
            <w:r w:rsidRPr="00A91E6B">
              <w:rPr>
                <w:rFonts w:ascii="Times New Roman" w:hAnsi="Times New Roman" w:cs="Times New Roman"/>
                <w:sz w:val="24"/>
                <w:szCs w:val="24"/>
              </w:rPr>
              <w:t>pernah menggunakan LKS berbasis Saintifik</w:t>
            </w:r>
          </w:p>
          <w:p w:rsidR="00AB13E5" w:rsidRPr="00A91E6B" w:rsidRDefault="00AB13E5" w:rsidP="00E27EBF">
            <w:pPr>
              <w:numPr>
                <w:ilvl w:val="0"/>
                <w:numId w:val="7"/>
              </w:numPr>
              <w:tabs>
                <w:tab w:val="clear" w:pos="360"/>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lang w:val="en-US"/>
              </w:rPr>
              <w:t>Secara financial parapesertamampunamun b</w:t>
            </w:r>
            <w:r w:rsidRPr="00A91E6B">
              <w:rPr>
                <w:rFonts w:ascii="Times New Roman" w:hAnsi="Times New Roman" w:cs="Times New Roman"/>
                <w:sz w:val="24"/>
                <w:szCs w:val="24"/>
              </w:rPr>
              <w:t>elum begitu yakin dengan keuntungan yang akan diterima</w:t>
            </w:r>
            <w:r w:rsidRPr="00A91E6B">
              <w:rPr>
                <w:rFonts w:ascii="Times New Roman" w:hAnsi="Times New Roman" w:cs="Times New Roman"/>
                <w:sz w:val="24"/>
                <w:szCs w:val="24"/>
                <w:lang w:val="en-US"/>
              </w:rPr>
              <w:t>.</w:t>
            </w:r>
          </w:p>
          <w:p w:rsidR="00AB13E5" w:rsidRPr="00A91E6B" w:rsidRDefault="00AB13E5" w:rsidP="00E27EBF">
            <w:pPr>
              <w:numPr>
                <w:ilvl w:val="0"/>
                <w:numId w:val="7"/>
              </w:numPr>
              <w:tabs>
                <w:tab w:val="clear" w:pos="360"/>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rPr>
              <w:t>Belum yakin LKS berbasis Saintifik akan membantu proses pembelajaran</w:t>
            </w:r>
          </w:p>
        </w:tc>
        <w:tc>
          <w:tcPr>
            <w:tcW w:w="1984" w:type="dxa"/>
          </w:tcPr>
          <w:p w:rsidR="00AB13E5" w:rsidRPr="00A91E6B" w:rsidRDefault="00AB13E5" w:rsidP="00E27EBF">
            <w:pPr>
              <w:spacing w:after="0" w:line="240" w:lineRule="auto"/>
              <w:ind w:left="-4"/>
              <w:jc w:val="center"/>
              <w:rPr>
                <w:rFonts w:ascii="Times New Roman" w:hAnsi="Times New Roman" w:cs="Times New Roman"/>
                <w:sz w:val="24"/>
                <w:szCs w:val="24"/>
              </w:rPr>
            </w:pPr>
            <w:r w:rsidRPr="00A91E6B">
              <w:rPr>
                <w:rFonts w:ascii="Times New Roman" w:hAnsi="Times New Roman" w:cs="Times New Roman"/>
                <w:sz w:val="24"/>
                <w:szCs w:val="24"/>
              </w:rPr>
              <w:t>memahami bahwa LKS berbasis Saintifik dapat me</w:t>
            </w:r>
            <w:r w:rsidRPr="00A91E6B">
              <w:rPr>
                <w:rFonts w:ascii="Times New Roman" w:hAnsi="Times New Roman" w:cs="Times New Roman"/>
                <w:sz w:val="24"/>
                <w:szCs w:val="24"/>
                <w:lang w:val="en-US"/>
              </w:rPr>
              <w:t>mbantudalam</w:t>
            </w:r>
            <w:r w:rsidRPr="00A91E6B">
              <w:rPr>
                <w:rFonts w:ascii="Times New Roman" w:hAnsi="Times New Roman" w:cs="Times New Roman"/>
                <w:sz w:val="24"/>
                <w:szCs w:val="24"/>
              </w:rPr>
              <w:t>pencapaian kompetensi belajar siswa</w:t>
            </w:r>
          </w:p>
          <w:p w:rsidR="00AB13E5" w:rsidRPr="00A91E6B" w:rsidRDefault="00AB13E5" w:rsidP="00E27EBF">
            <w:pPr>
              <w:spacing w:after="0" w:line="240" w:lineRule="auto"/>
              <w:ind w:left="-108"/>
              <w:jc w:val="center"/>
              <w:rPr>
                <w:rFonts w:ascii="Times New Roman" w:hAnsi="Times New Roman" w:cs="Times New Roman"/>
                <w:sz w:val="24"/>
                <w:szCs w:val="24"/>
              </w:rPr>
            </w:pPr>
          </w:p>
        </w:tc>
        <w:tc>
          <w:tcPr>
            <w:tcW w:w="2694" w:type="dxa"/>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Program pengabdian kepada masyarakat ini telah mampu mentrasfer pemahaman tentang manfaat menggunakan LKS berbasis Saintifik</w:t>
            </w:r>
          </w:p>
        </w:tc>
      </w:tr>
      <w:tr w:rsidR="00AB13E5" w:rsidRPr="00A91E6B" w:rsidTr="00E27EBF">
        <w:tc>
          <w:tcPr>
            <w:tcW w:w="520" w:type="dxa"/>
            <w:tcBorders>
              <w:bottom w:val="single" w:sz="4" w:space="0" w:color="auto"/>
            </w:tcBorders>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lastRenderedPageBreak/>
              <w:t>2.</w:t>
            </w:r>
          </w:p>
        </w:tc>
        <w:tc>
          <w:tcPr>
            <w:tcW w:w="1559" w:type="dxa"/>
            <w:tcBorders>
              <w:bottom w:val="single" w:sz="4" w:space="0" w:color="auto"/>
            </w:tcBorders>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Kemudahan (</w:t>
            </w:r>
            <w:r w:rsidRPr="00A91E6B">
              <w:rPr>
                <w:rFonts w:ascii="Times New Roman" w:hAnsi="Times New Roman" w:cs="Times New Roman"/>
                <w:i/>
                <w:sz w:val="24"/>
                <w:szCs w:val="24"/>
              </w:rPr>
              <w:t>ease of use</w:t>
            </w:r>
            <w:r w:rsidRPr="00A91E6B">
              <w:rPr>
                <w:rFonts w:ascii="Times New Roman" w:hAnsi="Times New Roman" w:cs="Times New Roman"/>
                <w:sz w:val="24"/>
                <w:szCs w:val="24"/>
              </w:rPr>
              <w:t>)</w:t>
            </w:r>
          </w:p>
        </w:tc>
        <w:tc>
          <w:tcPr>
            <w:tcW w:w="3119" w:type="dxa"/>
            <w:tcBorders>
              <w:bottom w:val="single" w:sz="4" w:space="0" w:color="auto"/>
            </w:tcBorders>
          </w:tcPr>
          <w:p w:rsidR="00AB13E5" w:rsidRPr="00A91E6B" w:rsidRDefault="00AB13E5" w:rsidP="00E27EBF">
            <w:pPr>
              <w:numPr>
                <w:ilvl w:val="0"/>
                <w:numId w:val="8"/>
              </w:numPr>
              <w:tabs>
                <w:tab w:val="clear" w:pos="360"/>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lang w:val="en-US"/>
              </w:rPr>
              <w:t>Semuapeserta</w:t>
            </w:r>
            <w:r w:rsidRPr="00A91E6B">
              <w:rPr>
                <w:rFonts w:ascii="Times New Roman" w:hAnsi="Times New Roman" w:cs="Times New Roman"/>
                <w:sz w:val="24"/>
                <w:szCs w:val="24"/>
              </w:rPr>
              <w:t>tidak mempunyai keahlian khusus tentang bagaimana mengembangkan LKS berbasis Saintifik</w:t>
            </w:r>
          </w:p>
          <w:p w:rsidR="00AB13E5" w:rsidRPr="00A91E6B" w:rsidRDefault="00AB13E5" w:rsidP="00E27EBF">
            <w:pPr>
              <w:numPr>
                <w:ilvl w:val="0"/>
                <w:numId w:val="8"/>
              </w:numPr>
              <w:tabs>
                <w:tab w:val="clear" w:pos="360"/>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lang w:val="en-US"/>
              </w:rPr>
              <w:t>Hamp</w:t>
            </w:r>
            <w:r w:rsidRPr="00A91E6B">
              <w:rPr>
                <w:rFonts w:ascii="Times New Roman" w:hAnsi="Times New Roman" w:cs="Times New Roman"/>
                <w:sz w:val="24"/>
                <w:szCs w:val="24"/>
              </w:rPr>
              <w:t>i</w:t>
            </w:r>
            <w:r w:rsidRPr="00A91E6B">
              <w:rPr>
                <w:rFonts w:ascii="Times New Roman" w:hAnsi="Times New Roman" w:cs="Times New Roman"/>
                <w:sz w:val="24"/>
                <w:szCs w:val="24"/>
                <w:lang w:val="en-US"/>
              </w:rPr>
              <w:t>r s</w:t>
            </w:r>
            <w:r w:rsidRPr="00A91E6B">
              <w:rPr>
                <w:rFonts w:ascii="Times New Roman" w:hAnsi="Times New Roman" w:cs="Times New Roman"/>
                <w:sz w:val="24"/>
                <w:szCs w:val="24"/>
              </w:rPr>
              <w:t>emua peserta tidak menguasai bagaimana mengembangkan LKS berbasis Saintifik</w:t>
            </w:r>
          </w:p>
          <w:p w:rsidR="00AB13E5" w:rsidRPr="00A91E6B" w:rsidRDefault="00AB13E5" w:rsidP="00E27EBF">
            <w:pPr>
              <w:numPr>
                <w:ilvl w:val="0"/>
                <w:numId w:val="8"/>
              </w:numPr>
              <w:tabs>
                <w:tab w:val="clear" w:pos="360"/>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rPr>
              <w:t>Ragu/binggung bagaimana untuk mengembangkan LKS berbasis Saintifik</w:t>
            </w:r>
          </w:p>
        </w:tc>
        <w:tc>
          <w:tcPr>
            <w:tcW w:w="1984" w:type="dxa"/>
            <w:tcBorders>
              <w:bottom w:val="single" w:sz="4" w:space="0" w:color="auto"/>
            </w:tcBorders>
          </w:tcPr>
          <w:p w:rsidR="00AB13E5" w:rsidRPr="00A91E6B" w:rsidRDefault="00AB13E5" w:rsidP="00E27EBF">
            <w:pPr>
              <w:spacing w:after="0" w:line="240" w:lineRule="auto"/>
              <w:ind w:left="-4"/>
              <w:jc w:val="center"/>
              <w:rPr>
                <w:rFonts w:ascii="Times New Roman" w:hAnsi="Times New Roman" w:cs="Times New Roman"/>
                <w:sz w:val="24"/>
                <w:szCs w:val="24"/>
              </w:rPr>
            </w:pPr>
            <w:r w:rsidRPr="00A91E6B">
              <w:rPr>
                <w:rFonts w:ascii="Times New Roman" w:hAnsi="Times New Roman" w:cs="Times New Roman"/>
                <w:sz w:val="24"/>
                <w:szCs w:val="24"/>
              </w:rPr>
              <w:t>Sudah mulai memahami bagaimana proses menggunakan LKS berbasis Saintifik dan mengembangkannya</w:t>
            </w:r>
          </w:p>
        </w:tc>
        <w:tc>
          <w:tcPr>
            <w:tcW w:w="2694" w:type="dxa"/>
            <w:tcBorders>
              <w:bottom w:val="single" w:sz="4" w:space="0" w:color="auto"/>
            </w:tcBorders>
          </w:tcPr>
          <w:p w:rsidR="00AB13E5" w:rsidRPr="00A91E6B" w:rsidRDefault="00AB13E5" w:rsidP="00E27EBF">
            <w:pPr>
              <w:spacing w:after="0" w:line="240" w:lineRule="auto"/>
              <w:ind w:right="-108"/>
              <w:jc w:val="center"/>
              <w:rPr>
                <w:rFonts w:ascii="Times New Roman" w:hAnsi="Times New Roman" w:cs="Times New Roman"/>
                <w:sz w:val="24"/>
                <w:szCs w:val="24"/>
              </w:rPr>
            </w:pPr>
            <w:r w:rsidRPr="00A91E6B">
              <w:rPr>
                <w:rFonts w:ascii="Times New Roman" w:hAnsi="Times New Roman" w:cs="Times New Roman"/>
                <w:sz w:val="24"/>
                <w:szCs w:val="24"/>
              </w:rPr>
              <w:t>Program pengabdian kepada masyarakat ini telah mampu mengambarkan bagaimana mengembangkan  LKS berbasis Saintifik</w:t>
            </w:r>
          </w:p>
        </w:tc>
      </w:tr>
      <w:tr w:rsidR="00AB13E5" w:rsidRPr="00A91E6B" w:rsidTr="00E27EBF">
        <w:tc>
          <w:tcPr>
            <w:tcW w:w="520" w:type="dxa"/>
            <w:tcBorders>
              <w:bottom w:val="single" w:sz="4" w:space="0" w:color="auto"/>
            </w:tcBorders>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3.</w:t>
            </w:r>
          </w:p>
        </w:tc>
        <w:tc>
          <w:tcPr>
            <w:tcW w:w="1559" w:type="dxa"/>
            <w:tcBorders>
              <w:bottom w:val="single" w:sz="4" w:space="0" w:color="auto"/>
            </w:tcBorders>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 xml:space="preserve">Minat Untuk menggunakan LKS berbasis Saintifik </w:t>
            </w:r>
            <w:r w:rsidRPr="00A91E6B">
              <w:rPr>
                <w:rFonts w:ascii="Times New Roman" w:hAnsi="Times New Roman" w:cs="Times New Roman"/>
                <w:i/>
                <w:sz w:val="24"/>
                <w:szCs w:val="24"/>
              </w:rPr>
              <w:t>(intention to use)</w:t>
            </w:r>
          </w:p>
        </w:tc>
        <w:tc>
          <w:tcPr>
            <w:tcW w:w="3119" w:type="dxa"/>
            <w:tcBorders>
              <w:bottom w:val="single" w:sz="4" w:space="0" w:color="auto"/>
            </w:tcBorders>
          </w:tcPr>
          <w:p w:rsidR="00AB13E5" w:rsidRPr="00A91E6B" w:rsidRDefault="00AB13E5" w:rsidP="00E27EBF">
            <w:pPr>
              <w:tabs>
                <w:tab w:val="num" w:pos="318"/>
              </w:tabs>
              <w:spacing w:after="0" w:line="240" w:lineRule="auto"/>
              <w:ind w:left="318" w:hanging="284"/>
              <w:rPr>
                <w:rFonts w:ascii="Times New Roman" w:hAnsi="Times New Roman" w:cs="Times New Roman"/>
                <w:sz w:val="24"/>
                <w:szCs w:val="24"/>
              </w:rPr>
            </w:pPr>
            <w:r w:rsidRPr="00A91E6B">
              <w:rPr>
                <w:rFonts w:ascii="Times New Roman" w:hAnsi="Times New Roman" w:cs="Times New Roman"/>
                <w:sz w:val="24"/>
                <w:szCs w:val="24"/>
              </w:rPr>
              <w:t>Ragu-ragu dan belum berminat menggunakan LKS berbasis Saintifik</w:t>
            </w:r>
            <w:r w:rsidRPr="00A91E6B">
              <w:rPr>
                <w:rFonts w:ascii="Times New Roman" w:hAnsi="Times New Roman" w:cs="Times New Roman"/>
                <w:sz w:val="24"/>
                <w:szCs w:val="24"/>
                <w:lang w:val="en-US"/>
              </w:rPr>
              <w:t>pada</w:t>
            </w:r>
            <w:r w:rsidRPr="00A91E6B">
              <w:rPr>
                <w:rFonts w:ascii="Times New Roman" w:hAnsi="Times New Roman" w:cs="Times New Roman"/>
                <w:sz w:val="24"/>
                <w:szCs w:val="24"/>
              </w:rPr>
              <w:t>pembelajaran di kelas</w:t>
            </w:r>
          </w:p>
        </w:tc>
        <w:tc>
          <w:tcPr>
            <w:tcW w:w="1984" w:type="dxa"/>
            <w:tcBorders>
              <w:bottom w:val="single" w:sz="4" w:space="0" w:color="auto"/>
            </w:tcBorders>
          </w:tcPr>
          <w:p w:rsidR="00AB13E5" w:rsidRPr="00A91E6B" w:rsidRDefault="00AB13E5" w:rsidP="00E27EBF">
            <w:pPr>
              <w:spacing w:after="0" w:line="240" w:lineRule="auto"/>
              <w:jc w:val="center"/>
              <w:rPr>
                <w:rFonts w:ascii="Times New Roman" w:hAnsi="Times New Roman" w:cs="Times New Roman"/>
                <w:sz w:val="24"/>
                <w:szCs w:val="24"/>
              </w:rPr>
            </w:pPr>
            <w:r w:rsidRPr="00A91E6B">
              <w:rPr>
                <w:rFonts w:ascii="Times New Roman" w:hAnsi="Times New Roman" w:cs="Times New Roman"/>
                <w:sz w:val="24"/>
                <w:szCs w:val="24"/>
              </w:rPr>
              <w:t>Ada niat bagi peserta untuk menggunakan LKS berbasis Saintifik</w:t>
            </w:r>
            <w:r w:rsidRPr="00A91E6B">
              <w:rPr>
                <w:rFonts w:ascii="Times New Roman" w:hAnsi="Times New Roman" w:cs="Times New Roman"/>
                <w:sz w:val="24"/>
                <w:szCs w:val="24"/>
                <w:lang w:val="en-US"/>
              </w:rPr>
              <w:t>untuk</w:t>
            </w:r>
            <w:r w:rsidRPr="00A91E6B">
              <w:rPr>
                <w:rFonts w:ascii="Times New Roman" w:hAnsi="Times New Roman" w:cs="Times New Roman"/>
                <w:sz w:val="24"/>
                <w:szCs w:val="24"/>
              </w:rPr>
              <w:t>pembelajaran di kelas</w:t>
            </w:r>
          </w:p>
        </w:tc>
        <w:tc>
          <w:tcPr>
            <w:tcW w:w="2694" w:type="dxa"/>
            <w:tcBorders>
              <w:bottom w:val="single" w:sz="4" w:space="0" w:color="auto"/>
            </w:tcBorders>
          </w:tcPr>
          <w:p w:rsidR="00AB13E5" w:rsidRPr="00A91E6B" w:rsidRDefault="00AB13E5" w:rsidP="00E27EBF">
            <w:pPr>
              <w:spacing w:after="0" w:line="240" w:lineRule="auto"/>
              <w:ind w:right="-108"/>
              <w:jc w:val="center"/>
              <w:rPr>
                <w:rFonts w:ascii="Times New Roman" w:hAnsi="Times New Roman" w:cs="Times New Roman"/>
                <w:sz w:val="24"/>
                <w:szCs w:val="24"/>
                <w:lang w:val="en-US"/>
              </w:rPr>
            </w:pPr>
            <w:r w:rsidRPr="00A91E6B">
              <w:rPr>
                <w:rFonts w:ascii="Times New Roman" w:hAnsi="Times New Roman" w:cs="Times New Roman"/>
                <w:sz w:val="24"/>
                <w:szCs w:val="24"/>
              </w:rPr>
              <w:t>Program pengabdian kepada masyarakat telah berhasil menumbuhkan minat untuk menggunakan LKS berbasis Saintifik</w:t>
            </w:r>
          </w:p>
        </w:tc>
      </w:tr>
      <w:tr w:rsidR="00E27EBF" w:rsidRPr="00A91E6B" w:rsidTr="00E27EBF">
        <w:tc>
          <w:tcPr>
            <w:tcW w:w="520" w:type="dxa"/>
            <w:tcBorders>
              <w:top w:val="single" w:sz="4" w:space="0" w:color="auto"/>
              <w:left w:val="nil"/>
              <w:bottom w:val="nil"/>
              <w:right w:val="nil"/>
            </w:tcBorders>
          </w:tcPr>
          <w:p w:rsidR="00E27EBF" w:rsidRPr="00A91E6B" w:rsidRDefault="00E27EBF" w:rsidP="00E27EBF">
            <w:pPr>
              <w:spacing w:after="0" w:line="240" w:lineRule="auto"/>
              <w:jc w:val="center"/>
              <w:rPr>
                <w:rFonts w:ascii="Times New Roman" w:hAnsi="Times New Roman" w:cs="Times New Roman"/>
                <w:sz w:val="24"/>
                <w:szCs w:val="24"/>
              </w:rPr>
            </w:pPr>
          </w:p>
        </w:tc>
        <w:tc>
          <w:tcPr>
            <w:tcW w:w="1559" w:type="dxa"/>
            <w:tcBorders>
              <w:top w:val="single" w:sz="4" w:space="0" w:color="auto"/>
              <w:left w:val="nil"/>
              <w:bottom w:val="nil"/>
              <w:right w:val="nil"/>
            </w:tcBorders>
          </w:tcPr>
          <w:p w:rsidR="00E27EBF" w:rsidRPr="00A91E6B" w:rsidRDefault="00E27EBF" w:rsidP="00E27EBF">
            <w:pPr>
              <w:spacing w:after="0" w:line="240" w:lineRule="auto"/>
              <w:jc w:val="center"/>
              <w:rPr>
                <w:rFonts w:ascii="Times New Roman" w:hAnsi="Times New Roman" w:cs="Times New Roman"/>
                <w:sz w:val="24"/>
                <w:szCs w:val="24"/>
              </w:rPr>
            </w:pPr>
          </w:p>
        </w:tc>
        <w:tc>
          <w:tcPr>
            <w:tcW w:w="3119" w:type="dxa"/>
            <w:tcBorders>
              <w:top w:val="single" w:sz="4" w:space="0" w:color="auto"/>
              <w:left w:val="nil"/>
              <w:bottom w:val="nil"/>
              <w:right w:val="nil"/>
            </w:tcBorders>
          </w:tcPr>
          <w:p w:rsidR="00E27EBF" w:rsidRPr="00A91E6B" w:rsidRDefault="00E27EBF" w:rsidP="00E27EBF">
            <w:pPr>
              <w:tabs>
                <w:tab w:val="num" w:pos="318"/>
              </w:tabs>
              <w:spacing w:after="0" w:line="240" w:lineRule="auto"/>
              <w:ind w:left="318" w:hanging="284"/>
              <w:rPr>
                <w:rFonts w:ascii="Times New Roman" w:hAnsi="Times New Roman" w:cs="Times New Roman"/>
                <w:sz w:val="24"/>
                <w:szCs w:val="24"/>
              </w:rPr>
            </w:pPr>
          </w:p>
        </w:tc>
        <w:tc>
          <w:tcPr>
            <w:tcW w:w="1984" w:type="dxa"/>
            <w:tcBorders>
              <w:top w:val="single" w:sz="4" w:space="0" w:color="auto"/>
              <w:left w:val="nil"/>
              <w:bottom w:val="nil"/>
              <w:right w:val="nil"/>
            </w:tcBorders>
          </w:tcPr>
          <w:p w:rsidR="00E27EBF" w:rsidRPr="00A91E6B" w:rsidRDefault="00E27EBF" w:rsidP="00E27EBF">
            <w:pPr>
              <w:spacing w:after="0" w:line="240" w:lineRule="auto"/>
              <w:jc w:val="center"/>
              <w:rPr>
                <w:rFonts w:ascii="Times New Roman" w:hAnsi="Times New Roman" w:cs="Times New Roman"/>
                <w:sz w:val="24"/>
                <w:szCs w:val="24"/>
              </w:rPr>
            </w:pPr>
          </w:p>
        </w:tc>
        <w:tc>
          <w:tcPr>
            <w:tcW w:w="2694" w:type="dxa"/>
            <w:tcBorders>
              <w:top w:val="single" w:sz="4" w:space="0" w:color="auto"/>
              <w:left w:val="nil"/>
              <w:bottom w:val="nil"/>
              <w:right w:val="nil"/>
            </w:tcBorders>
          </w:tcPr>
          <w:p w:rsidR="00E27EBF" w:rsidRPr="00A91E6B" w:rsidRDefault="00E27EBF" w:rsidP="00E27EBF">
            <w:pPr>
              <w:spacing w:after="0" w:line="240" w:lineRule="auto"/>
              <w:ind w:right="-108"/>
              <w:jc w:val="center"/>
              <w:rPr>
                <w:rFonts w:ascii="Times New Roman" w:hAnsi="Times New Roman" w:cs="Times New Roman"/>
                <w:sz w:val="24"/>
                <w:szCs w:val="24"/>
              </w:rPr>
            </w:pPr>
          </w:p>
        </w:tc>
      </w:tr>
    </w:tbl>
    <w:p w:rsidR="002D3715" w:rsidRPr="00A91E6B" w:rsidRDefault="002D3715" w:rsidP="00A91E6B">
      <w:pPr>
        <w:spacing w:after="0" w:line="360" w:lineRule="auto"/>
        <w:jc w:val="both"/>
        <w:rPr>
          <w:rFonts w:ascii="Times New Roman" w:hAnsi="Times New Roman" w:cs="Times New Roman"/>
          <w:i/>
          <w:sz w:val="24"/>
          <w:szCs w:val="24"/>
        </w:rPr>
        <w:sectPr w:rsidR="002D3715" w:rsidRPr="00A91E6B" w:rsidSect="00E27EBF">
          <w:type w:val="continuous"/>
          <w:pgSz w:w="11906" w:h="16838" w:code="9"/>
          <w:pgMar w:top="1440" w:right="1440" w:bottom="1440" w:left="1440" w:header="709" w:footer="709" w:gutter="0"/>
          <w:cols w:space="567"/>
          <w:docGrid w:linePitch="360"/>
        </w:sectPr>
      </w:pPr>
    </w:p>
    <w:p w:rsidR="003531B0" w:rsidRDefault="00AB13E5" w:rsidP="00E27EBF">
      <w:pPr>
        <w:pStyle w:val="Default"/>
        <w:spacing w:line="360" w:lineRule="auto"/>
        <w:ind w:firstLine="567"/>
        <w:jc w:val="both"/>
        <w:rPr>
          <w:rFonts w:ascii="Times New Roman" w:hAnsi="Times New Roman" w:cs="Times New Roman"/>
        </w:rPr>
      </w:pPr>
      <w:r w:rsidRPr="00A91E6B">
        <w:rPr>
          <w:rFonts w:ascii="Times New Roman" w:hAnsi="Times New Roman" w:cs="Times New Roman"/>
        </w:rPr>
        <w:t xml:space="preserve">Hasil evaluasi ini menggambarkan bahwa program pengabdian kepada masyarakat telah meningkatkan minat peserta untuk mengembangkan LKS berbasis Saintifik dalam proses pembelajaran. Keadaan ini diperkuat dengan banyaknya peserta (guru) yang meminta kesediaan tim pelaksana untuk berkonsultasi dikemudian hari jika ada yang menemui masalah ketika menggunakan LKS berbasis Saintifik dalam pembelajaran di kelas. </w:t>
      </w:r>
      <w:r w:rsidRPr="00A91E6B">
        <w:rPr>
          <w:rFonts w:ascii="Times New Roman" w:hAnsi="Times New Roman" w:cs="Times New Roman"/>
          <w:lang w:val="sv-SE"/>
        </w:rPr>
        <w:t xml:space="preserve">Penilaian terhadap peserta </w:t>
      </w:r>
      <w:r w:rsidRPr="00A91E6B">
        <w:rPr>
          <w:rFonts w:ascii="Times New Roman" w:hAnsi="Times New Roman" w:cs="Times New Roman"/>
        </w:rPr>
        <w:t xml:space="preserve">(guru) </w:t>
      </w:r>
      <w:r w:rsidRPr="00A91E6B">
        <w:rPr>
          <w:rFonts w:ascii="Times New Roman" w:hAnsi="Times New Roman" w:cs="Times New Roman"/>
          <w:lang w:val="sv-SE"/>
        </w:rPr>
        <w:t xml:space="preserve">selama proses </w:t>
      </w:r>
      <w:r w:rsidRPr="00A91E6B">
        <w:rPr>
          <w:rFonts w:ascii="Times New Roman" w:hAnsi="Times New Roman" w:cs="Times New Roman"/>
        </w:rPr>
        <w:t>pngabdian masyarakat</w:t>
      </w:r>
      <w:r w:rsidRPr="00A91E6B">
        <w:rPr>
          <w:rFonts w:ascii="Times New Roman" w:hAnsi="Times New Roman" w:cs="Times New Roman"/>
          <w:lang w:val="sv-SE"/>
        </w:rPr>
        <w:t xml:space="preserve"> pengembangan </w:t>
      </w:r>
      <w:r w:rsidRPr="00A91E6B">
        <w:rPr>
          <w:rFonts w:ascii="Times New Roman" w:hAnsi="Times New Roman" w:cs="Times New Roman"/>
        </w:rPr>
        <w:t>LKS</w:t>
      </w:r>
      <w:r w:rsidRPr="00A91E6B">
        <w:rPr>
          <w:rFonts w:ascii="Times New Roman" w:hAnsi="Times New Roman" w:cs="Times New Roman"/>
          <w:lang w:val="sv-SE"/>
        </w:rPr>
        <w:t xml:space="preserve"> berlangsung menunjukkan bahwa antusiasme sangat baik sekali.  Dari percakapan secara langsung dengan beberapa orang peserta diketahui bahwa sebagian besar peserta kegiatan sudah lama </w:t>
      </w:r>
      <w:r w:rsidRPr="00A91E6B">
        <w:rPr>
          <w:rFonts w:ascii="Times New Roman" w:hAnsi="Times New Roman" w:cs="Times New Roman"/>
          <w:lang w:val="sv-SE"/>
        </w:rPr>
        <w:t xml:space="preserve">ingin </w:t>
      </w:r>
      <w:r w:rsidRPr="00A91E6B">
        <w:rPr>
          <w:rFonts w:ascii="Times New Roman" w:hAnsi="Times New Roman" w:cs="Times New Roman"/>
        </w:rPr>
        <w:t>membuat LKS berbasis saintifik secara mandiri dalam pembelajaran</w:t>
      </w:r>
      <w:r w:rsidRPr="00A91E6B">
        <w:rPr>
          <w:rFonts w:ascii="Times New Roman" w:hAnsi="Times New Roman" w:cs="Times New Roman"/>
          <w:lang w:val="sv-SE"/>
        </w:rPr>
        <w:t xml:space="preserve">.  Sebelumnya mereka hanya mendapat </w:t>
      </w:r>
      <w:r w:rsidRPr="00A91E6B">
        <w:rPr>
          <w:rFonts w:ascii="Times New Roman" w:hAnsi="Times New Roman" w:cs="Times New Roman"/>
        </w:rPr>
        <w:t>LKS</w:t>
      </w:r>
      <w:r w:rsidRPr="00A91E6B">
        <w:rPr>
          <w:rFonts w:ascii="Times New Roman" w:hAnsi="Times New Roman" w:cs="Times New Roman"/>
          <w:lang w:val="sv-SE"/>
        </w:rPr>
        <w:t xml:space="preserve"> dari yang sudah tersedia</w:t>
      </w:r>
      <w:r w:rsidRPr="00A91E6B">
        <w:rPr>
          <w:rFonts w:ascii="Times New Roman" w:hAnsi="Times New Roman" w:cs="Times New Roman"/>
        </w:rPr>
        <w:t xml:space="preserve">, </w:t>
      </w:r>
      <w:r w:rsidRPr="00A91E6B">
        <w:rPr>
          <w:rFonts w:ascii="Times New Roman" w:hAnsi="Times New Roman" w:cs="Times New Roman"/>
          <w:lang w:val="sv-SE"/>
        </w:rPr>
        <w:t xml:space="preserve">sehingga begitu diadakan </w:t>
      </w:r>
      <w:r w:rsidRPr="00A91E6B">
        <w:rPr>
          <w:rFonts w:ascii="Times New Roman" w:hAnsi="Times New Roman" w:cs="Times New Roman"/>
        </w:rPr>
        <w:t xml:space="preserve">program pengabdian </w:t>
      </w:r>
      <w:r w:rsidRPr="00A91E6B">
        <w:rPr>
          <w:rFonts w:ascii="Times New Roman" w:hAnsi="Times New Roman" w:cs="Times New Roman"/>
          <w:lang w:val="sv-SE"/>
        </w:rPr>
        <w:t>tersebut,  mereka sangat tertarik.</w:t>
      </w:r>
    </w:p>
    <w:p w:rsidR="00E27EBF" w:rsidRPr="00E27EBF" w:rsidRDefault="00E27EBF" w:rsidP="00A91E6B">
      <w:pPr>
        <w:pStyle w:val="Default"/>
        <w:spacing w:line="360" w:lineRule="auto"/>
        <w:jc w:val="both"/>
        <w:rPr>
          <w:rFonts w:ascii="Times New Roman" w:hAnsi="Times New Roman" w:cs="Times New Roman"/>
          <w:b/>
          <w:color w:val="auto"/>
        </w:rPr>
      </w:pPr>
    </w:p>
    <w:p w:rsidR="003531B0" w:rsidRPr="00A91E6B" w:rsidRDefault="003531B0" w:rsidP="00A91E6B">
      <w:pPr>
        <w:pStyle w:val="Default"/>
        <w:spacing w:line="360" w:lineRule="auto"/>
        <w:jc w:val="both"/>
        <w:rPr>
          <w:rFonts w:ascii="Times New Roman" w:hAnsi="Times New Roman" w:cs="Times New Roman"/>
          <w:b/>
          <w:color w:val="auto"/>
        </w:rPr>
      </w:pPr>
      <w:r w:rsidRPr="00A91E6B">
        <w:rPr>
          <w:rFonts w:ascii="Times New Roman" w:hAnsi="Times New Roman" w:cs="Times New Roman"/>
          <w:b/>
          <w:color w:val="auto"/>
        </w:rPr>
        <w:t>SIMPULAN</w:t>
      </w:r>
    </w:p>
    <w:p w:rsidR="00AB13E5" w:rsidRPr="00A91E6B" w:rsidRDefault="00AB13E5" w:rsidP="00A91E6B">
      <w:pPr>
        <w:spacing w:after="0" w:line="360" w:lineRule="auto"/>
        <w:ind w:firstLine="567"/>
        <w:jc w:val="both"/>
        <w:rPr>
          <w:rFonts w:ascii="Times New Roman" w:hAnsi="Times New Roman" w:cs="Times New Roman"/>
          <w:sz w:val="24"/>
          <w:szCs w:val="24"/>
          <w:lang w:val="sv-SE"/>
        </w:rPr>
      </w:pPr>
      <w:r w:rsidRPr="00A91E6B">
        <w:rPr>
          <w:rFonts w:ascii="Times New Roman" w:hAnsi="Times New Roman" w:cs="Times New Roman"/>
          <w:sz w:val="24"/>
          <w:szCs w:val="24"/>
          <w:lang w:val="sv-SE"/>
        </w:rPr>
        <w:t xml:space="preserve">Kesimpulan yang diperoleh dari kegiatan </w:t>
      </w:r>
      <w:r w:rsidRPr="00A91E6B">
        <w:rPr>
          <w:rFonts w:ascii="Times New Roman" w:hAnsi="Times New Roman" w:cs="Times New Roman"/>
          <w:sz w:val="24"/>
          <w:szCs w:val="24"/>
        </w:rPr>
        <w:t>pengambangan LKS berbasis saintifik</w:t>
      </w:r>
      <w:r w:rsidRPr="00A91E6B">
        <w:rPr>
          <w:rFonts w:ascii="Times New Roman" w:hAnsi="Times New Roman" w:cs="Times New Roman"/>
          <w:sz w:val="24"/>
          <w:szCs w:val="24"/>
          <w:lang w:val="sv-SE"/>
        </w:rPr>
        <w:t>ini yaitu sebagai berikut.</w:t>
      </w:r>
    </w:p>
    <w:p w:rsidR="005123C2" w:rsidRPr="00A91E6B" w:rsidRDefault="00AB13E5" w:rsidP="00A91E6B">
      <w:pPr>
        <w:pStyle w:val="ListParagraph"/>
        <w:numPr>
          <w:ilvl w:val="0"/>
          <w:numId w:val="9"/>
        </w:numPr>
        <w:spacing w:after="0" w:line="360" w:lineRule="auto"/>
        <w:ind w:left="426" w:hanging="426"/>
        <w:jc w:val="both"/>
        <w:rPr>
          <w:rFonts w:ascii="Times New Roman" w:hAnsi="Times New Roman"/>
          <w:sz w:val="24"/>
          <w:szCs w:val="24"/>
          <w:lang w:val="sv-SE"/>
        </w:rPr>
      </w:pPr>
      <w:r w:rsidRPr="00A91E6B">
        <w:rPr>
          <w:rFonts w:ascii="Times New Roman" w:hAnsi="Times New Roman"/>
          <w:bCs/>
          <w:sz w:val="24"/>
          <w:szCs w:val="24"/>
          <w:lang w:val="sv-SE"/>
        </w:rPr>
        <w:t xml:space="preserve">Pengambangan LKS berbasis saintifik </w:t>
      </w:r>
      <w:r w:rsidRPr="00A91E6B">
        <w:rPr>
          <w:rFonts w:ascii="Times New Roman" w:hAnsi="Times New Roman"/>
          <w:sz w:val="24"/>
          <w:szCs w:val="24"/>
          <w:lang w:val="sv-SE"/>
        </w:rPr>
        <w:t>ini dirasakan sangat  bermanfaat bagi Guru SD yang dilaksanakan di Aula Gedung PGRI kecamatan Sukamakmur</w:t>
      </w:r>
      <w:r w:rsidRPr="00A91E6B">
        <w:rPr>
          <w:rFonts w:ascii="Times New Roman" w:hAnsi="Times New Roman"/>
          <w:sz w:val="24"/>
          <w:szCs w:val="24"/>
          <w:lang w:val="id-ID"/>
        </w:rPr>
        <w:t xml:space="preserve"> Kabupaten Bogor</w:t>
      </w:r>
      <w:r w:rsidRPr="00A91E6B">
        <w:rPr>
          <w:rFonts w:ascii="Times New Roman" w:hAnsi="Times New Roman"/>
          <w:sz w:val="24"/>
          <w:szCs w:val="24"/>
          <w:lang w:val="sv-SE"/>
        </w:rPr>
        <w:t xml:space="preserve">, selain memberikan pengalaman dan pengetahuan baru mereka juga diharapkan meningkatkan kemampuan mengembangkan LKS </w:t>
      </w:r>
      <w:r w:rsidRPr="00A91E6B">
        <w:rPr>
          <w:rFonts w:ascii="Times New Roman" w:hAnsi="Times New Roman"/>
          <w:sz w:val="24"/>
          <w:szCs w:val="24"/>
          <w:lang w:val="sv-SE"/>
        </w:rPr>
        <w:lastRenderedPageBreak/>
        <w:t xml:space="preserve">berbasis Saintifik dengan baik yang digunakan </w:t>
      </w:r>
      <w:r w:rsidRPr="00A91E6B">
        <w:rPr>
          <w:rFonts w:ascii="Times New Roman" w:hAnsi="Times New Roman"/>
          <w:sz w:val="24"/>
          <w:szCs w:val="24"/>
          <w:lang w:val="id-ID"/>
        </w:rPr>
        <w:t xml:space="preserve">untuk </w:t>
      </w:r>
      <w:r w:rsidRPr="00A91E6B">
        <w:rPr>
          <w:rFonts w:ascii="Times New Roman" w:hAnsi="Times New Roman"/>
          <w:sz w:val="24"/>
          <w:szCs w:val="24"/>
          <w:lang w:val="sv-SE"/>
        </w:rPr>
        <w:t>melaksanakan pembelajaran sehari-hari dengan memperbaiki kualitas proses dan hasil pembelajarannya</w:t>
      </w:r>
      <w:r w:rsidRPr="00A91E6B">
        <w:rPr>
          <w:rFonts w:ascii="Times New Roman" w:hAnsi="Times New Roman"/>
          <w:sz w:val="24"/>
          <w:szCs w:val="24"/>
          <w:lang w:val="id-ID"/>
        </w:rPr>
        <w:t>.</w:t>
      </w:r>
    </w:p>
    <w:p w:rsidR="005123C2" w:rsidRPr="00A91E6B" w:rsidRDefault="00AB13E5" w:rsidP="00A91E6B">
      <w:pPr>
        <w:pStyle w:val="ListParagraph"/>
        <w:numPr>
          <w:ilvl w:val="0"/>
          <w:numId w:val="9"/>
        </w:numPr>
        <w:spacing w:after="0" w:line="360" w:lineRule="auto"/>
        <w:ind w:left="426" w:hanging="426"/>
        <w:jc w:val="both"/>
        <w:rPr>
          <w:rFonts w:ascii="Times New Roman" w:hAnsi="Times New Roman"/>
          <w:sz w:val="24"/>
          <w:szCs w:val="24"/>
          <w:lang w:val="sv-SE"/>
        </w:rPr>
      </w:pPr>
      <w:r w:rsidRPr="00A91E6B">
        <w:rPr>
          <w:rFonts w:ascii="Times New Roman" w:hAnsi="Times New Roman"/>
          <w:bCs/>
          <w:sz w:val="24"/>
          <w:szCs w:val="24"/>
          <w:lang w:val="sv-SE"/>
        </w:rPr>
        <w:t>Peng</w:t>
      </w:r>
      <w:r w:rsidRPr="00A91E6B">
        <w:rPr>
          <w:rFonts w:ascii="Times New Roman" w:hAnsi="Times New Roman"/>
          <w:bCs/>
          <w:sz w:val="24"/>
          <w:szCs w:val="24"/>
          <w:lang w:val="id-ID"/>
        </w:rPr>
        <w:t>e</w:t>
      </w:r>
      <w:r w:rsidRPr="00A91E6B">
        <w:rPr>
          <w:rFonts w:ascii="Times New Roman" w:hAnsi="Times New Roman"/>
          <w:bCs/>
          <w:sz w:val="24"/>
          <w:szCs w:val="24"/>
          <w:lang w:val="sv-SE"/>
        </w:rPr>
        <w:t xml:space="preserve">mbangan </w:t>
      </w:r>
      <w:r w:rsidRPr="00A91E6B">
        <w:rPr>
          <w:rFonts w:ascii="Times New Roman" w:hAnsi="Times New Roman"/>
          <w:sz w:val="24"/>
          <w:szCs w:val="24"/>
          <w:lang w:val="sv-SE"/>
        </w:rPr>
        <w:t xml:space="preserve">LKS berbasis Saintifik ini berhasil meningkatkan kemampuan guru SD dalam membuat LKS, terlihat dengan adanya dari adanya peningkatan nilai produk sebelum dan sesudah pengambangan LKS berlangsung.  Guru SD yang memperoleh nilai 60 atau lebih pada produk awal </w:t>
      </w:r>
      <w:r w:rsidRPr="00A91E6B">
        <w:rPr>
          <w:rFonts w:ascii="Times New Roman" w:hAnsi="Times New Roman"/>
          <w:sz w:val="24"/>
          <w:szCs w:val="24"/>
          <w:lang w:val="id-ID"/>
        </w:rPr>
        <w:t>p</w:t>
      </w:r>
      <w:r w:rsidRPr="00A91E6B">
        <w:rPr>
          <w:rFonts w:ascii="Times New Roman" w:hAnsi="Times New Roman"/>
          <w:sz w:val="24"/>
          <w:szCs w:val="24"/>
          <w:lang w:val="sv-SE"/>
        </w:rPr>
        <w:t>engambangan LKS meningkat menjadi 84% pada produk akhir kegiatan pengambangan LKS selesai dilaksanakan.</w:t>
      </w:r>
    </w:p>
    <w:p w:rsidR="00AB13E5" w:rsidRPr="00A91E6B" w:rsidRDefault="00AB13E5" w:rsidP="00A91E6B">
      <w:pPr>
        <w:pStyle w:val="ListParagraph"/>
        <w:numPr>
          <w:ilvl w:val="0"/>
          <w:numId w:val="9"/>
        </w:numPr>
        <w:spacing w:after="0" w:line="360" w:lineRule="auto"/>
        <w:ind w:left="426" w:hanging="426"/>
        <w:jc w:val="both"/>
        <w:rPr>
          <w:rFonts w:ascii="Times New Roman" w:hAnsi="Times New Roman"/>
          <w:sz w:val="24"/>
          <w:szCs w:val="24"/>
          <w:lang w:val="sv-SE"/>
        </w:rPr>
      </w:pPr>
      <w:r w:rsidRPr="00A91E6B">
        <w:rPr>
          <w:rFonts w:ascii="Times New Roman" w:hAnsi="Times New Roman"/>
          <w:sz w:val="24"/>
          <w:szCs w:val="24"/>
          <w:lang w:val="id-ID"/>
        </w:rPr>
        <w:t>K</w:t>
      </w:r>
      <w:r w:rsidRPr="00A91E6B">
        <w:rPr>
          <w:rFonts w:ascii="Times New Roman" w:hAnsi="Times New Roman"/>
          <w:sz w:val="24"/>
          <w:szCs w:val="24"/>
          <w:lang w:val="sv-SE"/>
        </w:rPr>
        <w:t>egiatan program pengabdian kepada masyarakat ini membantu guru untuk meningkatkan pemahaman tentang manfaat menggunakan LKS berbasis Saintifik bagi kualitas proses dan hasil pembelajaran.</w:t>
      </w:r>
    </w:p>
    <w:p w:rsidR="00AB13E5" w:rsidRPr="00A91E6B" w:rsidRDefault="00AB13E5" w:rsidP="00A91E6B">
      <w:pPr>
        <w:pStyle w:val="Default"/>
        <w:spacing w:line="360" w:lineRule="auto"/>
        <w:jc w:val="both"/>
        <w:rPr>
          <w:rFonts w:ascii="Times New Roman" w:hAnsi="Times New Roman" w:cs="Times New Roman"/>
          <w:b/>
          <w:color w:val="auto"/>
        </w:rPr>
      </w:pPr>
    </w:p>
    <w:p w:rsidR="003531B0" w:rsidRPr="00A91E6B" w:rsidRDefault="003531B0" w:rsidP="00A91E6B">
      <w:pPr>
        <w:pStyle w:val="Default"/>
        <w:spacing w:line="360" w:lineRule="auto"/>
        <w:jc w:val="both"/>
        <w:rPr>
          <w:rFonts w:ascii="Times New Roman" w:hAnsi="Times New Roman" w:cs="Times New Roman"/>
          <w:b/>
          <w:color w:val="auto"/>
        </w:rPr>
      </w:pPr>
      <w:r w:rsidRPr="00A91E6B">
        <w:rPr>
          <w:rFonts w:ascii="Times New Roman" w:hAnsi="Times New Roman" w:cs="Times New Roman"/>
          <w:b/>
          <w:color w:val="auto"/>
        </w:rPr>
        <w:t>DAFTAR PUSTAKA</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Bundu, Patta. 2006. Penilaian Keterampilan Proses dan Sikap Ilmiah dalam Pembelajaran di Sekolah Dasar. Jakarta: Departemen Pendidikan Nasional Direktorat Jenderal Pendidikan Tinggi.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Darmojo, H. &amp; Jenny R. F. Kaligis. 1992.Pendidikan IPA II. Jakarta: Depdikbud, Dirjen Dikti Proyek </w:t>
      </w:r>
      <w:r w:rsidRPr="00A91E6B">
        <w:rPr>
          <w:rFonts w:ascii="Times New Roman" w:hAnsi="Times New Roman" w:cs="Times New Roman"/>
          <w:sz w:val="24"/>
          <w:szCs w:val="24"/>
        </w:rPr>
        <w:t xml:space="preserve">Pembinaan Tenaga Kependidikan. Depdiknas. 2008. Kurikulum Tingkat Satuan Pendidikan. Jakarta: Dikmenum.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Dick, W &amp; Carey, L. 1990. The Systematic Design of Instruction. Illinois: Scott, Foresman and Company Karmelia, </w:t>
      </w:r>
    </w:p>
    <w:p w:rsidR="00AB13E5" w:rsidRPr="00A91E6B" w:rsidRDefault="00AB13E5" w:rsidP="00A91E6B">
      <w:pPr>
        <w:numPr>
          <w:ilvl w:val="0"/>
          <w:numId w:val="10"/>
        </w:numPr>
        <w:spacing w:after="0" w:line="360" w:lineRule="auto"/>
        <w:jc w:val="both"/>
        <w:rPr>
          <w:rFonts w:ascii="Times New Roman" w:hAnsi="Times New Roman" w:cs="Times New Roman"/>
          <w:sz w:val="24"/>
          <w:szCs w:val="24"/>
        </w:rPr>
      </w:pPr>
      <w:r w:rsidRPr="00A91E6B">
        <w:rPr>
          <w:rFonts w:ascii="Times New Roman" w:hAnsi="Times New Roman" w:cs="Times New Roman"/>
          <w:sz w:val="24"/>
          <w:szCs w:val="24"/>
        </w:rPr>
        <w:t xml:space="preserve">A., &amp; Dewi, A. I. 2015. Meningkatkan Hasil Belajar Siswa Melalui Metode Tanya Jawab Pada Mata Pelajaran IPS di Kelas IV SDN No.4 Siboang. Jurnal Kreatif Tadulako. (Online). 5(7): 74-81.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Kemendikbud. 2013. Materi Pelatihan Guru SD Kelas I, Implementasi Kurikulum 2013. Jakarta: P3DMK-PMP Kemendikbud. 2013. Tema 2 Subtema 3 Gaya dan Gerak. Jakarta: Kemendikbud.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Kemendikbud. 2014. Panduan Teknis Pembelajaran Tematik Terpadu dengan Pendekatan Saintifik di Sekolah Dasar. Jakarta: Kemendikbud.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Majid, A. 2007. Perencanaan Pembelajaran. Bandung: Rosdakarya.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Majid, A &amp; Rohman, C. 2014. Pendekatan Ilmiah dalam Implementasi Kurikulum 2013. Bandung: Rosdakarya.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Minawati, Z, Haryani, S, &amp; Pamelasari, S.D. 2014. Pengembangan Lembar Kerja Siswa IPA Terpadu Berbasis Inkuiri Terbimbing pada Tema Sistem Kehidupan dalam Tumbuhan </w:t>
      </w:r>
      <w:r w:rsidRPr="00A91E6B">
        <w:rPr>
          <w:rFonts w:ascii="Times New Roman" w:hAnsi="Times New Roman" w:cs="Times New Roman"/>
          <w:sz w:val="24"/>
          <w:szCs w:val="24"/>
        </w:rPr>
        <w:lastRenderedPageBreak/>
        <w:t xml:space="preserve">untuk SMP Kelas VIII. Unnes Science Education Journal, 3 (3), 587-592.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Pratiwi, M.N. &amp; Susilowibowo, J. 2017. Pengembangan Lembar Kegiatan Siswa Berbasis Saintifik pada Materi Pencatatan Transaksi Perusahaan Manufaktur. Prosiding Seminar Nasional Pendidikan Akutansi dan Keuangan (Online). Jurnal. Fkip.Uns.ac.id/ index. Php/Snpak/article/View/6702. Diakses 10 Februari 2017.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Sagala, S. 2006. Konsep dan Makna Pembelajaran untuk Membantu memecahkan Problematika Belajar dan Mengajar. Bandung: Alfabeta.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Santiasih, N. L., Marhaeni, A.A.I.N, &amp; Tika, I. N. Pengaruh Model Pembelajaran Inkuiri Terbimbing terhadap Sikap Ilmiah dan Hasil Belajar IPA Siswa Kelas V SD No. 1 Kerobokan Kecamatan Kuta Utara Kabupaten Badung Tahun Pelajaran 2013/2014. Jurnal Pendidikan Dasar, 3, 1-11.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itorus, E.H., Hasrattudin, &amp; Manullang, M. 2016. Pengembangan LKS Berbasis </w:t>
      </w:r>
      <w:r w:rsidRPr="00A91E6B">
        <w:rPr>
          <w:rFonts w:ascii="Times New Roman" w:hAnsi="Times New Roman" w:cs="Times New Roman"/>
          <w:sz w:val="24"/>
          <w:szCs w:val="24"/>
        </w:rPr>
        <w:t xml:space="preserve">Pendekatan Saintifik untuk Meningkatkan Kemampuan Pemecahan Masalah Matematis dan Keterampilan Berpikir Kritis di SMP Negeri 6 Medan. Jurnal Tabularasa PPS UNIMED, 13 (2), 181-197.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Suryobroto, B. 2009. Proses Belajar Mengajar di Sekolah. Jakarta: Rineka Cipta. Trianto. 2007. Model Pembelajaran Terpadu dalam Teori dan Praktek. Jakarta: Prestasi Pustaka.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 xml:space="preserve">USAID Prioritas. 2014. Praktik yang Baik dalam Pembelajaran di Sekolah Dasar/Madrasah Ibtidaiyah. Jakarta: Usaid Prioritas. </w:t>
      </w:r>
    </w:p>
    <w:p w:rsidR="00AB13E5" w:rsidRPr="00A91E6B" w:rsidRDefault="00AB13E5" w:rsidP="00A91E6B">
      <w:pPr>
        <w:spacing w:after="0" w:line="360" w:lineRule="auto"/>
        <w:ind w:left="709" w:hanging="709"/>
        <w:jc w:val="both"/>
        <w:rPr>
          <w:rFonts w:ascii="Times New Roman" w:hAnsi="Times New Roman" w:cs="Times New Roman"/>
          <w:sz w:val="24"/>
          <w:szCs w:val="24"/>
        </w:rPr>
      </w:pPr>
      <w:r w:rsidRPr="00A91E6B">
        <w:rPr>
          <w:rFonts w:ascii="Times New Roman" w:hAnsi="Times New Roman" w:cs="Times New Roman"/>
          <w:sz w:val="24"/>
          <w:szCs w:val="24"/>
        </w:rPr>
        <w:t>Winahyu, E &amp; Kartini, H. 2013. Mengembangkan Kemampuan Berfikir Kritis Siswa SD pada Pembelajaran IPA dengan Model PredictObserve-Explain (POE). Jurnal Sekolah Dasar. 22 (1): 15-20.</w:t>
      </w:r>
    </w:p>
    <w:p w:rsidR="00AB13E5" w:rsidRPr="00A91E6B" w:rsidRDefault="00AB13E5" w:rsidP="00A91E6B">
      <w:pPr>
        <w:pStyle w:val="Default"/>
        <w:spacing w:line="360" w:lineRule="auto"/>
        <w:jc w:val="both"/>
        <w:rPr>
          <w:rFonts w:ascii="Times New Roman" w:hAnsi="Times New Roman" w:cs="Times New Roman"/>
        </w:rPr>
        <w:sectPr w:rsidR="00AB13E5" w:rsidRPr="00A91E6B" w:rsidSect="00A53595">
          <w:type w:val="continuous"/>
          <w:pgSz w:w="11906" w:h="16838" w:code="9"/>
          <w:pgMar w:top="1440" w:right="1440" w:bottom="1440" w:left="1440" w:header="709" w:footer="709" w:gutter="0"/>
          <w:cols w:num="2" w:space="567"/>
          <w:docGrid w:linePitch="360"/>
        </w:sectPr>
      </w:pPr>
      <w:r w:rsidRPr="00A91E6B">
        <w:rPr>
          <w:rFonts w:ascii="Times New Roman" w:hAnsi="Times New Roman" w:cs="Times New Roman"/>
        </w:rPr>
        <w:t xml:space="preserve"> Yamin, M. 2010. Strategi Pembelajaran Berbasis Kompetensi. Jakarta: Gaung Persada.</w:t>
      </w:r>
    </w:p>
    <w:p w:rsidR="00AB13E5" w:rsidRPr="00A91E6B" w:rsidRDefault="00AB13E5" w:rsidP="00A91E6B">
      <w:pPr>
        <w:pStyle w:val="Default"/>
        <w:spacing w:line="360" w:lineRule="auto"/>
        <w:jc w:val="both"/>
        <w:rPr>
          <w:rFonts w:ascii="Times New Roman" w:hAnsi="Times New Roman" w:cs="Times New Roman"/>
          <w:b/>
          <w:color w:val="auto"/>
        </w:rPr>
      </w:pPr>
    </w:p>
    <w:p w:rsidR="003531B0" w:rsidRPr="00A91E6B" w:rsidRDefault="003531B0" w:rsidP="00A91E6B">
      <w:pPr>
        <w:spacing w:after="0" w:line="360" w:lineRule="auto"/>
        <w:rPr>
          <w:rFonts w:ascii="Times New Roman" w:hAnsi="Times New Roman" w:cs="Times New Roman"/>
          <w:sz w:val="24"/>
          <w:szCs w:val="24"/>
        </w:rPr>
      </w:pPr>
    </w:p>
    <w:sectPr w:rsidR="003531B0" w:rsidRPr="00A91E6B" w:rsidSect="00A91E6B">
      <w:type w:val="continuous"/>
      <w:pgSz w:w="11906" w:h="16838" w:code="9"/>
      <w:pgMar w:top="1440" w:right="1440" w:bottom="1440" w:left="1440"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EE7" w:rsidRDefault="00D92EE7" w:rsidP="00AB13E5">
      <w:pPr>
        <w:spacing w:after="0" w:line="240" w:lineRule="auto"/>
      </w:pPr>
      <w:r>
        <w:separator/>
      </w:r>
    </w:p>
  </w:endnote>
  <w:endnote w:type="continuationSeparator" w:id="0">
    <w:p w:rsidR="00D92EE7" w:rsidRDefault="00D92EE7" w:rsidP="00AB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577049"/>
      <w:docPartObj>
        <w:docPartGallery w:val="Page Numbers (Bottom of Page)"/>
        <w:docPartUnique/>
      </w:docPartObj>
    </w:sdtPr>
    <w:sdtEndPr>
      <w:rPr>
        <w:noProof/>
      </w:rPr>
    </w:sdtEndPr>
    <w:sdtContent>
      <w:p w:rsidR="00AB13E5" w:rsidRDefault="008620DB">
        <w:pPr>
          <w:pStyle w:val="Footer"/>
          <w:jc w:val="center"/>
        </w:pPr>
        <w:r>
          <w:fldChar w:fldCharType="begin"/>
        </w:r>
        <w:r w:rsidR="00AB13E5">
          <w:instrText xml:space="preserve"> PAGE   \* MERGEFORMAT </w:instrText>
        </w:r>
        <w:r>
          <w:fldChar w:fldCharType="separate"/>
        </w:r>
        <w:r w:rsidR="00CC0530">
          <w:rPr>
            <w:noProof/>
          </w:rPr>
          <w:t>12</w:t>
        </w:r>
        <w:r>
          <w:rPr>
            <w:noProof/>
          </w:rPr>
          <w:fldChar w:fldCharType="end"/>
        </w:r>
      </w:p>
    </w:sdtContent>
  </w:sdt>
  <w:p w:rsidR="00AB13E5" w:rsidRDefault="00AB1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EE7" w:rsidRDefault="00D92EE7" w:rsidP="00AB13E5">
      <w:pPr>
        <w:spacing w:after="0" w:line="240" w:lineRule="auto"/>
      </w:pPr>
      <w:r>
        <w:separator/>
      </w:r>
    </w:p>
  </w:footnote>
  <w:footnote w:type="continuationSeparator" w:id="0">
    <w:p w:rsidR="00D92EE7" w:rsidRDefault="00D92EE7" w:rsidP="00AB13E5">
      <w:pPr>
        <w:spacing w:after="0" w:line="240" w:lineRule="auto"/>
      </w:pPr>
      <w:r>
        <w:continuationSeparator/>
      </w:r>
    </w:p>
  </w:footnote>
  <w:footnote w:id="1">
    <w:p w:rsidR="00A91E6B" w:rsidRDefault="00A91E6B" w:rsidP="00A91E6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Corresponding author:</w:t>
      </w:r>
    </w:p>
    <w:p w:rsidR="00A91E6B" w:rsidRDefault="00A91E6B" w:rsidP="00A91E6B">
      <w:pPr>
        <w:pStyle w:val="FootnoteText"/>
        <w:rPr>
          <w:rFonts w:ascii="Times New Roman" w:hAnsi="Times New Roman" w:cs="Times New Roman"/>
        </w:rPr>
      </w:pPr>
      <w:r>
        <w:rPr>
          <w:rFonts w:ascii="Times New Roman" w:hAnsi="Times New Roman" w:cs="Times New Roman"/>
        </w:rPr>
        <w:t xml:space="preserve">E-mail: </w:t>
      </w:r>
      <w:hyperlink r:id="rId1" w:history="1">
        <w:r w:rsidRPr="00433426">
          <w:rPr>
            <w:rStyle w:val="Hyperlink"/>
            <w:rFonts w:ascii="Times New Roman" w:hAnsi="Times New Roman" w:cs="Times New Roman"/>
          </w:rPr>
          <w:t>suprayekti.tp@unj.ac.id</w:t>
        </w:r>
      </w:hyperlink>
    </w:p>
    <w:p w:rsidR="00A91E6B" w:rsidRDefault="00A91E6B" w:rsidP="00A91E6B">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47F9A"/>
    <w:multiLevelType w:val="hybridMultilevel"/>
    <w:tmpl w:val="69A67F7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7FE01CA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A5025E"/>
    <w:multiLevelType w:val="hybridMultilevel"/>
    <w:tmpl w:val="D9B6AB54"/>
    <w:lvl w:ilvl="0" w:tplc="43F0BBDA">
      <w:start w:val="2"/>
      <w:numFmt w:val="upp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D3E68A8"/>
    <w:multiLevelType w:val="hybridMultilevel"/>
    <w:tmpl w:val="0944F8A6"/>
    <w:lvl w:ilvl="0" w:tplc="04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517F89"/>
    <w:multiLevelType w:val="hybridMultilevel"/>
    <w:tmpl w:val="126CFB42"/>
    <w:lvl w:ilvl="0" w:tplc="04090011">
      <w:start w:val="1"/>
      <w:numFmt w:val="decimal"/>
      <w:lvlText w:val="%1)"/>
      <w:lvlJc w:val="left"/>
      <w:pPr>
        <w:ind w:left="547" w:hanging="360"/>
      </w:pPr>
      <w:rPr>
        <w:rFonts w:hint="default"/>
      </w:rPr>
    </w:lvl>
    <w:lvl w:ilvl="1" w:tplc="04210011">
      <w:start w:val="1"/>
      <w:numFmt w:val="decimal"/>
      <w:lvlText w:val="%2)"/>
      <w:lvlJc w:val="left"/>
      <w:pPr>
        <w:ind w:left="1897" w:hanging="990"/>
      </w:pPr>
      <w:rPr>
        <w:rFonts w:hint="default"/>
        <w:b w:val="0"/>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36E5296D"/>
    <w:multiLevelType w:val="hybridMultilevel"/>
    <w:tmpl w:val="47527754"/>
    <w:lvl w:ilvl="0" w:tplc="04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AA20A1"/>
    <w:multiLevelType w:val="hybridMultilevel"/>
    <w:tmpl w:val="D28E38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451481B"/>
    <w:multiLevelType w:val="hybridMultilevel"/>
    <w:tmpl w:val="E32EF09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B1184"/>
    <w:multiLevelType w:val="hybridMultilevel"/>
    <w:tmpl w:val="7144DCD4"/>
    <w:lvl w:ilvl="0" w:tplc="F86CCC94">
      <w:start w:val="1"/>
      <w:numFmt w:val="decimal"/>
      <w:lvlText w:val="(%1)"/>
      <w:lvlJc w:val="left"/>
      <w:pPr>
        <w:tabs>
          <w:tab w:val="num" w:pos="810"/>
        </w:tabs>
        <w:ind w:left="810" w:hanging="450"/>
      </w:pPr>
      <w:rPr>
        <w:rFonts w:hint="default"/>
        <w:color w:val="auto"/>
      </w:rPr>
    </w:lvl>
    <w:lvl w:ilvl="1" w:tplc="B5C0FC14">
      <w:start w:val="1"/>
      <w:numFmt w:val="decimal"/>
      <w:lvlText w:val="%2."/>
      <w:lvlJc w:val="left"/>
      <w:pPr>
        <w:tabs>
          <w:tab w:val="num" w:pos="1545"/>
        </w:tabs>
        <w:ind w:left="1545" w:hanging="465"/>
      </w:pPr>
      <w:rPr>
        <w:rFonts w:hint="default"/>
      </w:rPr>
    </w:lvl>
    <w:lvl w:ilvl="2" w:tplc="3BF4498C">
      <w:start w:val="1"/>
      <w:numFmt w:val="lowerLetter"/>
      <w:lvlText w:val="%3."/>
      <w:lvlJc w:val="left"/>
      <w:pPr>
        <w:tabs>
          <w:tab w:val="num" w:pos="2340"/>
        </w:tabs>
        <w:ind w:left="2340" w:hanging="360"/>
      </w:pPr>
      <w:rPr>
        <w:rFonts w:hint="default"/>
      </w:rPr>
    </w:lvl>
    <w:lvl w:ilvl="3" w:tplc="54583E82">
      <w:start w:val="10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BF76B7"/>
    <w:multiLevelType w:val="hybridMultilevel"/>
    <w:tmpl w:val="489E55EE"/>
    <w:lvl w:ilvl="0" w:tplc="04090011">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7C1A7A"/>
    <w:multiLevelType w:val="hybridMultilevel"/>
    <w:tmpl w:val="C338F3DC"/>
    <w:lvl w:ilvl="0" w:tplc="04210011">
      <w:start w:val="1"/>
      <w:numFmt w:val="decimal"/>
      <w:lvlText w:val="%1)"/>
      <w:lvlJc w:val="left"/>
      <w:pPr>
        <w:ind w:left="907" w:hanging="360"/>
      </w:p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num w:numId="1">
    <w:abstractNumId w:val="8"/>
  </w:num>
  <w:num w:numId="2">
    <w:abstractNumId w:val="3"/>
  </w:num>
  <w:num w:numId="3">
    <w:abstractNumId w:val="7"/>
  </w:num>
  <w:num w:numId="4">
    <w:abstractNumId w:val="0"/>
  </w:num>
  <w:num w:numId="5">
    <w:abstractNumId w:val="5"/>
  </w:num>
  <w:num w:numId="6">
    <w:abstractNumId w:val="9"/>
  </w:num>
  <w:num w:numId="7">
    <w:abstractNumId w:val="4"/>
  </w:num>
  <w:num w:numId="8">
    <w:abstractNumId w:val="2"/>
  </w:num>
  <w:num w:numId="9">
    <w:abstractNumId w:val="6"/>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31B0"/>
    <w:rsid w:val="002D3715"/>
    <w:rsid w:val="003531B0"/>
    <w:rsid w:val="00380EB6"/>
    <w:rsid w:val="005123C2"/>
    <w:rsid w:val="00522C25"/>
    <w:rsid w:val="00601C10"/>
    <w:rsid w:val="0063295E"/>
    <w:rsid w:val="00756D14"/>
    <w:rsid w:val="008620DB"/>
    <w:rsid w:val="00921E0F"/>
    <w:rsid w:val="00A53595"/>
    <w:rsid w:val="00A91E6B"/>
    <w:rsid w:val="00AB13E5"/>
    <w:rsid w:val="00C4513A"/>
    <w:rsid w:val="00CC0530"/>
    <w:rsid w:val="00D06B93"/>
    <w:rsid w:val="00D92EE7"/>
    <w:rsid w:val="00E27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E878A-9793-45FE-A72D-D8E1830E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0DB"/>
  </w:style>
  <w:style w:type="paragraph" w:styleId="Heading1">
    <w:name w:val="heading 1"/>
    <w:basedOn w:val="Normal"/>
    <w:next w:val="Normal"/>
    <w:link w:val="Heading1Char"/>
    <w:uiPriority w:val="99"/>
    <w:qFormat/>
    <w:rsid w:val="003531B0"/>
    <w:pPr>
      <w:keepNext/>
      <w:spacing w:after="0" w:line="240" w:lineRule="auto"/>
      <w:jc w:val="center"/>
      <w:outlineLvl w:val="0"/>
    </w:pPr>
    <w:rPr>
      <w:rFonts w:ascii="Book Antiqua" w:eastAsia="Times New Roman" w:hAnsi="Book Antiqua" w:cs="Book Antiqua"/>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31B0"/>
    <w:pPr>
      <w:autoSpaceDE w:val="0"/>
      <w:autoSpaceDN w:val="0"/>
      <w:adjustRightInd w:val="0"/>
      <w:spacing w:after="0" w:line="240" w:lineRule="auto"/>
    </w:pPr>
    <w:rPr>
      <w:rFonts w:ascii="Arial" w:eastAsia="Times New Roman" w:hAnsi="Arial" w:cs="Arial"/>
      <w:color w:val="000000"/>
      <w:sz w:val="24"/>
      <w:szCs w:val="24"/>
      <w:lang w:eastAsia="id-ID"/>
    </w:rPr>
  </w:style>
  <w:style w:type="character" w:customStyle="1" w:styleId="Heading1Char">
    <w:name w:val="Heading 1 Char"/>
    <w:basedOn w:val="DefaultParagraphFont"/>
    <w:link w:val="Heading1"/>
    <w:uiPriority w:val="9"/>
    <w:rsid w:val="003531B0"/>
    <w:rPr>
      <w:rFonts w:ascii="Book Antiqua" w:eastAsia="Times New Roman" w:hAnsi="Book Antiqua" w:cs="Book Antiqua"/>
      <w:b/>
      <w:bCs/>
      <w:sz w:val="24"/>
      <w:szCs w:val="24"/>
      <w:lang w:val="en-GB"/>
    </w:rPr>
  </w:style>
  <w:style w:type="paragraph" w:styleId="BodyTextIndent">
    <w:name w:val="Body Text Indent"/>
    <w:basedOn w:val="Normal"/>
    <w:link w:val="BodyTextIndentChar"/>
    <w:uiPriority w:val="99"/>
    <w:rsid w:val="003531B0"/>
    <w:pPr>
      <w:spacing w:after="0" w:line="240" w:lineRule="auto"/>
      <w:ind w:left="374" w:hanging="374"/>
      <w:jc w:val="both"/>
    </w:pPr>
    <w:rPr>
      <w:rFonts w:ascii="Book Antiqua" w:eastAsia="Times New Roman" w:hAnsi="Book Antiqua" w:cs="Book Antiqua"/>
      <w:sz w:val="24"/>
      <w:szCs w:val="24"/>
      <w:lang w:val="en-GB"/>
    </w:rPr>
  </w:style>
  <w:style w:type="character" w:customStyle="1" w:styleId="BodyTextIndentChar">
    <w:name w:val="Body Text Indent Char"/>
    <w:basedOn w:val="DefaultParagraphFont"/>
    <w:link w:val="BodyTextIndent"/>
    <w:uiPriority w:val="99"/>
    <w:rsid w:val="003531B0"/>
    <w:rPr>
      <w:rFonts w:ascii="Book Antiqua" w:eastAsia="Times New Roman" w:hAnsi="Book Antiqua" w:cs="Book Antiqua"/>
      <w:sz w:val="24"/>
      <w:szCs w:val="24"/>
      <w:lang w:val="en-GB"/>
    </w:rPr>
  </w:style>
  <w:style w:type="paragraph" w:styleId="BodyText">
    <w:name w:val="Body Text"/>
    <w:basedOn w:val="Normal"/>
    <w:link w:val="BodyTextChar"/>
    <w:uiPriority w:val="99"/>
    <w:unhideWhenUsed/>
    <w:rsid w:val="003531B0"/>
    <w:pPr>
      <w:spacing w:after="120"/>
    </w:pPr>
  </w:style>
  <w:style w:type="character" w:customStyle="1" w:styleId="BodyTextChar">
    <w:name w:val="Body Text Char"/>
    <w:basedOn w:val="DefaultParagraphFont"/>
    <w:link w:val="BodyText"/>
    <w:uiPriority w:val="99"/>
    <w:rsid w:val="003531B0"/>
  </w:style>
  <w:style w:type="paragraph" w:styleId="ListParagraph">
    <w:name w:val="List Paragraph"/>
    <w:aliases w:val="Body of text,List Paragraph1,heading 3,Heading 31"/>
    <w:basedOn w:val="Normal"/>
    <w:link w:val="ListParagraphChar"/>
    <w:uiPriority w:val="34"/>
    <w:qFormat/>
    <w:rsid w:val="00AB13E5"/>
    <w:pPr>
      <w:ind w:left="720"/>
      <w:contextualSpacing/>
    </w:pPr>
    <w:rPr>
      <w:rFonts w:ascii="Calibri" w:eastAsia="Times New Roman" w:hAnsi="Calibri" w:cs="Times New Roman"/>
      <w:lang w:val="en-US"/>
    </w:rPr>
  </w:style>
  <w:style w:type="character" w:customStyle="1" w:styleId="ListParagraphChar">
    <w:name w:val="List Paragraph Char"/>
    <w:aliases w:val="Body of text Char,List Paragraph1 Char,heading 3 Char,Heading 31 Char"/>
    <w:link w:val="ListParagraph"/>
    <w:uiPriority w:val="34"/>
    <w:locked/>
    <w:rsid w:val="00AB13E5"/>
    <w:rPr>
      <w:rFonts w:ascii="Calibri" w:eastAsia="Times New Roman" w:hAnsi="Calibri" w:cs="Times New Roman"/>
      <w:lang w:val="en-US"/>
    </w:rPr>
  </w:style>
  <w:style w:type="paragraph" w:styleId="Header">
    <w:name w:val="header"/>
    <w:basedOn w:val="Normal"/>
    <w:link w:val="HeaderChar"/>
    <w:uiPriority w:val="99"/>
    <w:unhideWhenUsed/>
    <w:rsid w:val="00AB1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3E5"/>
  </w:style>
  <w:style w:type="paragraph" w:styleId="Footer">
    <w:name w:val="footer"/>
    <w:basedOn w:val="Normal"/>
    <w:link w:val="FooterChar"/>
    <w:uiPriority w:val="99"/>
    <w:unhideWhenUsed/>
    <w:rsid w:val="00AB1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3E5"/>
  </w:style>
  <w:style w:type="table" w:styleId="TableGrid">
    <w:name w:val="Table Grid"/>
    <w:basedOn w:val="TableNormal"/>
    <w:uiPriority w:val="59"/>
    <w:rsid w:val="00A9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1E6B"/>
    <w:rPr>
      <w:color w:val="0000FF" w:themeColor="hyperlink"/>
      <w:u w:val="single"/>
    </w:rPr>
  </w:style>
  <w:style w:type="paragraph" w:styleId="FootnoteText">
    <w:name w:val="footnote text"/>
    <w:basedOn w:val="Normal"/>
    <w:link w:val="FootnoteTextChar"/>
    <w:uiPriority w:val="99"/>
    <w:semiHidden/>
    <w:unhideWhenUsed/>
    <w:rsid w:val="00A91E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E6B"/>
    <w:rPr>
      <w:sz w:val="20"/>
      <w:szCs w:val="20"/>
    </w:rPr>
  </w:style>
  <w:style w:type="paragraph" w:customStyle="1" w:styleId="Judul">
    <w:name w:val="Judul"/>
    <w:basedOn w:val="Normal"/>
    <w:uiPriority w:val="99"/>
    <w:rsid w:val="00A91E6B"/>
    <w:pPr>
      <w:autoSpaceDE w:val="0"/>
      <w:autoSpaceDN w:val="0"/>
      <w:adjustRightInd w:val="0"/>
      <w:spacing w:after="0" w:line="288" w:lineRule="auto"/>
    </w:pPr>
    <w:rPr>
      <w:rFonts w:ascii="Minion Pro" w:eastAsia="Calibri" w:hAnsi="Minion Pro" w:cs="Minion Pro"/>
      <w:b/>
      <w:bCs/>
      <w:color w:val="000000"/>
      <w:sz w:val="24"/>
      <w:szCs w:val="24"/>
      <w:lang w:val="en-GB"/>
    </w:rPr>
  </w:style>
  <w:style w:type="paragraph" w:customStyle="1" w:styleId="SekolahDiterima">
    <w:name w:val="Sekolah &amp; Diterima"/>
    <w:basedOn w:val="Normal"/>
    <w:uiPriority w:val="99"/>
    <w:rsid w:val="00A91E6B"/>
    <w:pPr>
      <w:autoSpaceDE w:val="0"/>
      <w:autoSpaceDN w:val="0"/>
      <w:adjustRightInd w:val="0"/>
      <w:spacing w:after="0" w:line="288" w:lineRule="auto"/>
      <w:jc w:val="center"/>
    </w:pPr>
    <w:rPr>
      <w:rFonts w:ascii="Calisto MT" w:eastAsia="Calibri" w:hAnsi="Calisto MT" w:cs="Calisto MT"/>
      <w:color w:val="000000"/>
      <w:sz w:val="18"/>
      <w:szCs w:val="18"/>
      <w:lang w:val="fi-FI"/>
    </w:rPr>
  </w:style>
  <w:style w:type="character" w:styleId="FootnoteReference">
    <w:name w:val="footnote reference"/>
    <w:basedOn w:val="DefaultParagraphFont"/>
    <w:uiPriority w:val="99"/>
    <w:semiHidden/>
    <w:unhideWhenUsed/>
    <w:rsid w:val="00A91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394885">
      <w:bodyDiv w:val="1"/>
      <w:marLeft w:val="0"/>
      <w:marRight w:val="0"/>
      <w:marTop w:val="0"/>
      <w:marBottom w:val="0"/>
      <w:divBdr>
        <w:top w:val="none" w:sz="0" w:space="0" w:color="auto"/>
        <w:left w:val="none" w:sz="0" w:space="0" w:color="auto"/>
        <w:bottom w:val="none" w:sz="0" w:space="0" w:color="auto"/>
        <w:right w:val="none" w:sz="0" w:space="0" w:color="auto"/>
      </w:divBdr>
    </w:div>
    <w:div w:id="1439251894">
      <w:bodyDiv w:val="1"/>
      <w:marLeft w:val="0"/>
      <w:marRight w:val="0"/>
      <w:marTop w:val="0"/>
      <w:marBottom w:val="0"/>
      <w:divBdr>
        <w:top w:val="none" w:sz="0" w:space="0" w:color="auto"/>
        <w:left w:val="none" w:sz="0" w:space="0" w:color="auto"/>
        <w:bottom w:val="none" w:sz="0" w:space="0" w:color="auto"/>
        <w:right w:val="none" w:sz="0" w:space="0" w:color="auto"/>
      </w:divBdr>
    </w:div>
    <w:div w:id="1508522880">
      <w:bodyDiv w:val="1"/>
      <w:marLeft w:val="0"/>
      <w:marRight w:val="0"/>
      <w:marTop w:val="0"/>
      <w:marBottom w:val="0"/>
      <w:divBdr>
        <w:top w:val="none" w:sz="0" w:space="0" w:color="auto"/>
        <w:left w:val="none" w:sz="0" w:space="0" w:color="auto"/>
        <w:bottom w:val="none" w:sz="0" w:space="0" w:color="auto"/>
        <w:right w:val="none" w:sz="0" w:space="0" w:color="auto"/>
      </w:divBdr>
    </w:div>
    <w:div w:id="1622374853">
      <w:bodyDiv w:val="1"/>
      <w:marLeft w:val="0"/>
      <w:marRight w:val="0"/>
      <w:marTop w:val="0"/>
      <w:marBottom w:val="0"/>
      <w:divBdr>
        <w:top w:val="none" w:sz="0" w:space="0" w:color="auto"/>
        <w:left w:val="none" w:sz="0" w:space="0" w:color="auto"/>
        <w:bottom w:val="none" w:sz="0" w:space="0" w:color="auto"/>
        <w:right w:val="none" w:sz="0" w:space="0" w:color="auto"/>
      </w:divBdr>
    </w:div>
    <w:div w:id="18386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uprayekti.tp@un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DBEF5-CA5A-4160-81AF-2B6E61B5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17</Pages>
  <Words>5458</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Gusto</dc:creator>
  <cp:lastModifiedBy>Windows User</cp:lastModifiedBy>
  <cp:revision>5</cp:revision>
  <dcterms:created xsi:type="dcterms:W3CDTF">2018-11-16T20:22:00Z</dcterms:created>
  <dcterms:modified xsi:type="dcterms:W3CDTF">2018-12-20T12:21:00Z</dcterms:modified>
</cp:coreProperties>
</file>