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409B96" w14:textId="126C5674" w:rsidR="00867B90" w:rsidRPr="005335E8" w:rsidRDefault="00867B90" w:rsidP="00867B90">
      <w:pPr>
        <w:spacing w:before="74" w:line="278" w:lineRule="auto"/>
        <w:ind w:left="340" w:right="334"/>
        <w:jc w:val="center"/>
        <w:rPr>
          <w:b/>
          <w:sz w:val="24"/>
          <w:szCs w:val="24"/>
        </w:rPr>
      </w:pPr>
      <w:r w:rsidRPr="005335E8">
        <w:rPr>
          <w:b/>
          <w:sz w:val="24"/>
          <w:szCs w:val="24"/>
        </w:rPr>
        <w:t>BIMBINGAN KELOMPOK DENGAN MEDIA FILM</w:t>
      </w:r>
    </w:p>
    <w:p w14:paraId="379D9878" w14:textId="369E5A9D" w:rsidR="00867B90" w:rsidRPr="005335E8" w:rsidRDefault="00867B90" w:rsidP="00867B90">
      <w:pPr>
        <w:spacing w:before="74" w:line="278" w:lineRule="auto"/>
        <w:ind w:left="340" w:right="334"/>
        <w:jc w:val="center"/>
        <w:rPr>
          <w:b/>
          <w:i/>
          <w:sz w:val="24"/>
          <w:szCs w:val="24"/>
        </w:rPr>
      </w:pPr>
      <w:r w:rsidRPr="005335E8">
        <w:rPr>
          <w:b/>
          <w:sz w:val="24"/>
          <w:szCs w:val="24"/>
        </w:rPr>
        <w:t xml:space="preserve">(STUDI KASUS : </w:t>
      </w:r>
      <w:r w:rsidR="008D76C8">
        <w:rPr>
          <w:b/>
          <w:sz w:val="24"/>
          <w:szCs w:val="24"/>
        </w:rPr>
        <w:t xml:space="preserve">PENDIDIKAN SEKS PADA </w:t>
      </w:r>
      <w:r w:rsidRPr="005335E8">
        <w:rPr>
          <w:b/>
          <w:sz w:val="24"/>
          <w:szCs w:val="24"/>
        </w:rPr>
        <w:t>SISWA KELAS X SMAN</w:t>
      </w:r>
      <w:r w:rsidR="00792F58">
        <w:rPr>
          <w:b/>
          <w:sz w:val="24"/>
          <w:szCs w:val="24"/>
        </w:rPr>
        <w:t xml:space="preserve"> 15</w:t>
      </w:r>
      <w:r w:rsidRPr="005335E8">
        <w:rPr>
          <w:b/>
          <w:sz w:val="24"/>
          <w:szCs w:val="24"/>
          <w:lang w:val="id-ID"/>
        </w:rPr>
        <w:t xml:space="preserve"> DI</w:t>
      </w:r>
      <w:r w:rsidRPr="005335E8">
        <w:rPr>
          <w:b/>
          <w:sz w:val="24"/>
          <w:szCs w:val="24"/>
        </w:rPr>
        <w:t xml:space="preserve"> SURABAYA)</w:t>
      </w:r>
    </w:p>
    <w:p w14:paraId="33EEF84E" w14:textId="77777777" w:rsidR="00867B90" w:rsidRPr="005335E8" w:rsidRDefault="00867B90" w:rsidP="00867B90">
      <w:pPr>
        <w:pStyle w:val="BodyText"/>
        <w:spacing w:before="1"/>
        <w:rPr>
          <w:b/>
          <w:i/>
          <w:sz w:val="24"/>
          <w:szCs w:val="24"/>
        </w:rPr>
      </w:pPr>
    </w:p>
    <w:p w14:paraId="71B89177" w14:textId="77777777" w:rsidR="00867B90" w:rsidRPr="005335E8" w:rsidRDefault="00867B90" w:rsidP="00867B90">
      <w:pPr>
        <w:pStyle w:val="Heading2"/>
        <w:spacing w:before="1" w:line="240" w:lineRule="auto"/>
        <w:ind w:left="329" w:right="334" w:firstLine="0"/>
        <w:jc w:val="center"/>
        <w:rPr>
          <w:sz w:val="24"/>
          <w:szCs w:val="24"/>
        </w:rPr>
      </w:pPr>
      <w:r w:rsidRPr="005335E8">
        <w:rPr>
          <w:sz w:val="24"/>
          <w:szCs w:val="24"/>
        </w:rPr>
        <w:t>Ayu Alivia Aufar, Aniek</w:t>
      </w:r>
      <w:r w:rsidRPr="005335E8">
        <w:rPr>
          <w:sz w:val="24"/>
          <w:szCs w:val="24"/>
        </w:rPr>
        <w:tab/>
        <w:t>Wirastania</w:t>
      </w:r>
    </w:p>
    <w:p w14:paraId="50B166DC" w14:textId="77777777" w:rsidR="00867B90" w:rsidRPr="005335E8" w:rsidRDefault="00867B90" w:rsidP="00867B90">
      <w:pPr>
        <w:spacing w:before="44" w:line="276" w:lineRule="auto"/>
        <w:ind w:left="342" w:right="334"/>
        <w:jc w:val="center"/>
        <w:rPr>
          <w:b/>
          <w:sz w:val="24"/>
          <w:szCs w:val="24"/>
        </w:rPr>
      </w:pPr>
      <w:r w:rsidRPr="005335E8">
        <w:rPr>
          <w:b/>
          <w:sz w:val="24"/>
          <w:szCs w:val="24"/>
        </w:rPr>
        <w:t xml:space="preserve">Program Studi Pendidikan Konseling, Fakultas Pedagogik dan Psikologi, </w:t>
      </w:r>
    </w:p>
    <w:p w14:paraId="40C3DDAA" w14:textId="77777777" w:rsidR="00867B90" w:rsidRPr="005335E8" w:rsidRDefault="00867B90" w:rsidP="00867B90">
      <w:pPr>
        <w:spacing w:before="44" w:line="276" w:lineRule="auto"/>
        <w:ind w:left="342" w:right="334"/>
        <w:jc w:val="center"/>
        <w:rPr>
          <w:b/>
          <w:sz w:val="24"/>
          <w:szCs w:val="24"/>
        </w:rPr>
      </w:pPr>
      <w:r w:rsidRPr="005335E8">
        <w:rPr>
          <w:b/>
          <w:sz w:val="24"/>
          <w:szCs w:val="24"/>
        </w:rPr>
        <w:t xml:space="preserve">Universitas PGRI Adi Buana Surabaya </w:t>
      </w:r>
    </w:p>
    <w:p w14:paraId="351B9122" w14:textId="77777777" w:rsidR="00867B90" w:rsidRPr="005335E8" w:rsidRDefault="00867B90" w:rsidP="00867B90">
      <w:pPr>
        <w:spacing w:before="44" w:line="276" w:lineRule="auto"/>
        <w:ind w:left="342" w:right="334"/>
        <w:jc w:val="center"/>
        <w:rPr>
          <w:b/>
          <w:sz w:val="24"/>
          <w:szCs w:val="24"/>
          <w:lang w:val="id-ID"/>
        </w:rPr>
      </w:pPr>
      <w:r w:rsidRPr="005335E8">
        <w:rPr>
          <w:b/>
          <w:sz w:val="24"/>
          <w:szCs w:val="24"/>
        </w:rPr>
        <w:t xml:space="preserve">Email: </w:t>
      </w:r>
      <w:hyperlink r:id="rId6" w:history="1">
        <w:r w:rsidRPr="005335E8">
          <w:rPr>
            <w:rStyle w:val="Hyperlink"/>
            <w:b/>
            <w:sz w:val="24"/>
            <w:szCs w:val="24"/>
            <w:lang w:val="id-ID"/>
          </w:rPr>
          <w:t>ayuaufar322@gmail.com</w:t>
        </w:r>
      </w:hyperlink>
      <w:r w:rsidRPr="005335E8">
        <w:rPr>
          <w:b/>
          <w:sz w:val="24"/>
          <w:szCs w:val="24"/>
          <w:lang w:val="id-ID"/>
        </w:rPr>
        <w:t xml:space="preserve"> </w:t>
      </w:r>
    </w:p>
    <w:p w14:paraId="7D9B9F0A" w14:textId="77777777" w:rsidR="00867B90" w:rsidRPr="005335E8" w:rsidRDefault="00867B90" w:rsidP="00867B90">
      <w:pPr>
        <w:pStyle w:val="BodyText"/>
        <w:spacing w:before="5"/>
        <w:rPr>
          <w:b/>
          <w:sz w:val="24"/>
          <w:szCs w:val="24"/>
        </w:rPr>
      </w:pPr>
    </w:p>
    <w:p w14:paraId="56312CBB" w14:textId="77777777" w:rsidR="00867B90" w:rsidRPr="005335E8" w:rsidRDefault="00867B90" w:rsidP="00867B90">
      <w:pPr>
        <w:spacing w:before="1"/>
        <w:ind w:left="341" w:right="334"/>
        <w:jc w:val="center"/>
        <w:rPr>
          <w:b/>
          <w:i/>
          <w:sz w:val="24"/>
          <w:szCs w:val="24"/>
        </w:rPr>
      </w:pPr>
      <w:r w:rsidRPr="005335E8">
        <w:rPr>
          <w:b/>
          <w:i/>
          <w:sz w:val="24"/>
          <w:szCs w:val="24"/>
        </w:rPr>
        <w:t>Abstact</w:t>
      </w:r>
    </w:p>
    <w:p w14:paraId="378DE391" w14:textId="77777777" w:rsidR="00867B90" w:rsidRPr="005335E8" w:rsidRDefault="00867B90" w:rsidP="00867B90">
      <w:pPr>
        <w:jc w:val="both"/>
        <w:rPr>
          <w:i/>
          <w:sz w:val="24"/>
          <w:szCs w:val="24"/>
        </w:rPr>
      </w:pPr>
      <w:r w:rsidRPr="005335E8">
        <w:rPr>
          <w:sz w:val="24"/>
          <w:szCs w:val="24"/>
          <w:lang w:val="en" w:bidi="ar-SA"/>
        </w:rPr>
        <w:tab/>
      </w:r>
      <w:r w:rsidRPr="005335E8">
        <w:rPr>
          <w:i/>
          <w:sz w:val="24"/>
          <w:szCs w:val="24"/>
        </w:rPr>
        <w:t>The purpose of  this study was to test the effectiveness of cinematherapy techniques in group guidance services for sex education for class X students at SMAN 15 Surabaya. The research design used in this study used a one group pre-test post-test design which was given to 7 students in class X with a low sex education score category. This research method uses quantitative research. The scale used in measuring the instrument is sex education. Seeing the current phenomenon, is the reason for researchers to conduct research on the low level of sex education in our country. Researchers chose SMAN 15 Surabaya as a place of research. Researchers used non-parametric data analysis techniques and the Wilcoxon test. The results of data interpretation using the Wilcoxon test are known as Asymp. Sig (2-tailed) is 0.018. Value 0.018 &lt;0.05, it can be concluded that Ho is acceptable. There is a significant influence in group guidance services using cinematherapy techniques on sex education for class X students at SMAN 15 Surabaya.</w:t>
      </w:r>
    </w:p>
    <w:p w14:paraId="595FFF27" w14:textId="77777777" w:rsidR="00867B90" w:rsidRPr="005335E8" w:rsidRDefault="00867B90" w:rsidP="00867B90">
      <w:pPr>
        <w:spacing w:before="30" w:line="276" w:lineRule="auto"/>
        <w:ind w:left="119" w:right="112"/>
        <w:jc w:val="both"/>
        <w:rPr>
          <w:i/>
          <w:color w:val="FF0000"/>
          <w:sz w:val="24"/>
          <w:szCs w:val="24"/>
        </w:rPr>
      </w:pPr>
    </w:p>
    <w:p w14:paraId="52CC4DF7" w14:textId="30E15FAB" w:rsidR="00867B90" w:rsidRPr="005335E8" w:rsidRDefault="00867B90" w:rsidP="00867B90">
      <w:pPr>
        <w:spacing w:before="19"/>
        <w:ind w:left="119"/>
        <w:jc w:val="both"/>
        <w:rPr>
          <w:i/>
          <w:color w:val="FF0000"/>
          <w:sz w:val="24"/>
          <w:szCs w:val="24"/>
        </w:rPr>
      </w:pPr>
      <w:r w:rsidRPr="005335E8">
        <w:rPr>
          <w:b/>
          <w:sz w:val="24"/>
          <w:szCs w:val="24"/>
        </w:rPr>
        <w:t xml:space="preserve">Keywords: </w:t>
      </w:r>
      <w:r w:rsidRPr="005335E8">
        <w:rPr>
          <w:i/>
          <w:sz w:val="24"/>
          <w:szCs w:val="24"/>
        </w:rPr>
        <w:t>Seks Education, Cinematherapy</w:t>
      </w:r>
      <w:r w:rsidR="00792F58">
        <w:rPr>
          <w:i/>
          <w:sz w:val="24"/>
          <w:szCs w:val="24"/>
        </w:rPr>
        <w:t xml:space="preserve">, </w:t>
      </w:r>
      <w:r w:rsidRPr="005335E8">
        <w:rPr>
          <w:i/>
          <w:sz w:val="24"/>
          <w:szCs w:val="24"/>
        </w:rPr>
        <w:t>Group</w:t>
      </w:r>
      <w:r w:rsidR="00792F58">
        <w:rPr>
          <w:i/>
          <w:sz w:val="24"/>
          <w:szCs w:val="24"/>
        </w:rPr>
        <w:t xml:space="preserve"> </w:t>
      </w:r>
      <w:r w:rsidRPr="005335E8">
        <w:rPr>
          <w:i/>
          <w:sz w:val="24"/>
          <w:szCs w:val="24"/>
        </w:rPr>
        <w:t>Guidances.</w:t>
      </w:r>
    </w:p>
    <w:p w14:paraId="02D7CB8F" w14:textId="77777777" w:rsidR="00867B90" w:rsidRPr="005335E8" w:rsidRDefault="00867B90" w:rsidP="00867B90">
      <w:pPr>
        <w:pStyle w:val="BodyText"/>
        <w:spacing w:before="4"/>
        <w:rPr>
          <w:i/>
          <w:sz w:val="24"/>
          <w:szCs w:val="24"/>
        </w:rPr>
      </w:pPr>
    </w:p>
    <w:p w14:paraId="2BA8E3B9" w14:textId="77777777" w:rsidR="00867B90" w:rsidRPr="005335E8" w:rsidRDefault="00867B90" w:rsidP="00867B90">
      <w:pPr>
        <w:spacing w:after="240" w:line="249" w:lineRule="exact"/>
        <w:ind w:left="341" w:right="334"/>
        <w:jc w:val="center"/>
        <w:rPr>
          <w:b/>
          <w:iCs/>
          <w:sz w:val="24"/>
          <w:szCs w:val="24"/>
        </w:rPr>
      </w:pPr>
      <w:r w:rsidRPr="005335E8">
        <w:rPr>
          <w:b/>
          <w:iCs/>
          <w:sz w:val="24"/>
          <w:szCs w:val="24"/>
        </w:rPr>
        <w:t>Abstrak</w:t>
      </w:r>
    </w:p>
    <w:p w14:paraId="09350196" w14:textId="3ACA2141" w:rsidR="00867B90" w:rsidRDefault="00867B90" w:rsidP="00867B90">
      <w:pPr>
        <w:ind w:left="119" w:right="113" w:firstLine="222"/>
        <w:jc w:val="both"/>
        <w:rPr>
          <w:sz w:val="24"/>
          <w:szCs w:val="24"/>
        </w:rPr>
      </w:pPr>
      <w:r w:rsidRPr="005335E8">
        <w:rPr>
          <w:sz w:val="24"/>
          <w:szCs w:val="24"/>
        </w:rPr>
        <w:t xml:space="preserve">Tujuan melakukan penelitian ini untuk menguji kefektifan teknik </w:t>
      </w:r>
      <w:r w:rsidRPr="005335E8">
        <w:rPr>
          <w:i/>
          <w:sz w:val="24"/>
          <w:szCs w:val="24"/>
        </w:rPr>
        <w:t xml:space="preserve">cinematherapy </w:t>
      </w:r>
      <w:r w:rsidRPr="005335E8">
        <w:rPr>
          <w:sz w:val="24"/>
          <w:szCs w:val="24"/>
        </w:rPr>
        <w:t xml:space="preserve">di dalam pemberian layanan konseling bimbingan kelompok terhadap pendidikan seks siswa kelas X di SMAN 15 Surabaya. Rancangan penelitian yang digunakan dalam penelitian ini menggunakan </w:t>
      </w:r>
      <w:r w:rsidRPr="005335E8">
        <w:rPr>
          <w:i/>
          <w:sz w:val="24"/>
          <w:szCs w:val="24"/>
        </w:rPr>
        <w:t xml:space="preserve">one group pre-test post-test design </w:t>
      </w:r>
      <w:r w:rsidRPr="005335E8">
        <w:rPr>
          <w:sz w:val="24"/>
          <w:szCs w:val="24"/>
        </w:rPr>
        <w:t xml:space="preserve">yang diberikan pada 7 siswa kelas X dengan kategori skor pendidikan seks yang rendah. Metode penelitian ini menggunakan metode penelitian kuantitatif. Skala pengukuran yang digunakan didalam pengukuran instrument adalah pendidikan seks. Melihat fenomena yang terjadi saat ini, menjadi alasan peneliti untuk melakukan penelitian tentang rendahnya pendidikan seks yang ada di negara kita. Peneliti memilih SMAN 15 Surabaya sebagai tempat penelitiannya. Peneliti menggunakan teknik analisis data non parametric dan dengan uji Wilcoxon. Hasil interpretasi data yang menggunakan uji Wilcoxon diketahui Asymp. Sig (2-tailed) brnilai 0,018. Nilai 0,018 &lt; 0,05, maka bisa disimpulkan bahwa Ho dapat diterima. Terdapat pengaruh yang signifikan di dalam layanan bimbingan kelompok dengan menggunakan teknik </w:t>
      </w:r>
      <w:r w:rsidRPr="005335E8">
        <w:rPr>
          <w:i/>
          <w:sz w:val="24"/>
          <w:szCs w:val="24"/>
        </w:rPr>
        <w:t xml:space="preserve">cinematherapy </w:t>
      </w:r>
      <w:r w:rsidRPr="005335E8">
        <w:rPr>
          <w:sz w:val="24"/>
          <w:szCs w:val="24"/>
        </w:rPr>
        <w:t xml:space="preserve">terhadap pendidikan seks siswa kelas X di SMAN 15 Surabaya. </w:t>
      </w:r>
    </w:p>
    <w:p w14:paraId="776A8850" w14:textId="77777777" w:rsidR="00792F58" w:rsidRPr="005335E8" w:rsidRDefault="00792F58" w:rsidP="00867B90">
      <w:pPr>
        <w:ind w:left="119" w:right="113" w:firstLine="222"/>
        <w:jc w:val="both"/>
        <w:rPr>
          <w:sz w:val="24"/>
          <w:szCs w:val="24"/>
        </w:rPr>
      </w:pPr>
    </w:p>
    <w:p w14:paraId="518A85A6" w14:textId="7E1D0808" w:rsidR="00867B90" w:rsidRPr="005335E8" w:rsidRDefault="00867B90" w:rsidP="00867B90">
      <w:pPr>
        <w:spacing w:before="2"/>
        <w:ind w:left="119"/>
        <w:jc w:val="both"/>
        <w:rPr>
          <w:i/>
          <w:sz w:val="24"/>
          <w:szCs w:val="24"/>
        </w:rPr>
      </w:pPr>
      <w:r w:rsidRPr="005335E8">
        <w:rPr>
          <w:b/>
          <w:i/>
          <w:sz w:val="24"/>
          <w:szCs w:val="24"/>
        </w:rPr>
        <w:t xml:space="preserve">Kata Kunci </w:t>
      </w:r>
      <w:r w:rsidRPr="005335E8">
        <w:rPr>
          <w:i/>
          <w:sz w:val="24"/>
          <w:szCs w:val="24"/>
        </w:rPr>
        <w:t>: Pendidikan Seks, Cinematherapy</w:t>
      </w:r>
      <w:r w:rsidR="00792F58">
        <w:rPr>
          <w:i/>
          <w:sz w:val="24"/>
          <w:szCs w:val="24"/>
        </w:rPr>
        <w:t xml:space="preserve">, </w:t>
      </w:r>
      <w:r w:rsidRPr="005335E8">
        <w:rPr>
          <w:i/>
          <w:sz w:val="24"/>
          <w:szCs w:val="24"/>
        </w:rPr>
        <w:t>Bimbingan Kelompok</w:t>
      </w:r>
    </w:p>
    <w:p w14:paraId="4A3606F3" w14:textId="77777777" w:rsidR="00867B90" w:rsidRPr="005335E8" w:rsidRDefault="00867B90" w:rsidP="00867B90">
      <w:pPr>
        <w:jc w:val="both"/>
        <w:rPr>
          <w:sz w:val="24"/>
          <w:szCs w:val="24"/>
        </w:rPr>
        <w:sectPr w:rsidR="00867B90" w:rsidRPr="005335E8" w:rsidSect="00867B90">
          <w:pgSz w:w="11910" w:h="16840"/>
          <w:pgMar w:top="1320" w:right="1580" w:bottom="280" w:left="1580" w:header="720" w:footer="720" w:gutter="0"/>
          <w:cols w:space="720"/>
        </w:sectPr>
      </w:pPr>
    </w:p>
    <w:p w14:paraId="15B5635C" w14:textId="77777777" w:rsidR="00867B90" w:rsidRPr="005335E8" w:rsidRDefault="00867B90" w:rsidP="00867B90">
      <w:pPr>
        <w:pStyle w:val="Heading2"/>
        <w:numPr>
          <w:ilvl w:val="0"/>
          <w:numId w:val="2"/>
        </w:numPr>
        <w:tabs>
          <w:tab w:val="left" w:pos="404"/>
        </w:tabs>
        <w:spacing w:before="74"/>
        <w:ind w:left="720" w:hanging="285"/>
        <w:rPr>
          <w:sz w:val="24"/>
          <w:szCs w:val="24"/>
        </w:rPr>
      </w:pPr>
      <w:r w:rsidRPr="005335E8">
        <w:rPr>
          <w:sz w:val="24"/>
          <w:szCs w:val="24"/>
        </w:rPr>
        <w:lastRenderedPageBreak/>
        <w:t>PENDAHULUAN</w:t>
      </w:r>
    </w:p>
    <w:p w14:paraId="6AB1740C" w14:textId="77777777" w:rsidR="00867B90" w:rsidRPr="005335E8" w:rsidRDefault="00867B90" w:rsidP="00867B90">
      <w:pPr>
        <w:pStyle w:val="NormalWeb"/>
        <w:shd w:val="clear" w:color="auto" w:fill="FFFFFF"/>
        <w:spacing w:before="0" w:beforeAutospacing="0" w:after="0" w:afterAutospacing="0"/>
        <w:ind w:left="403"/>
        <w:jc w:val="both"/>
      </w:pPr>
      <w:r w:rsidRPr="005335E8">
        <w:tab/>
        <w:t>Diera milenial saat ini peradaban teknologi komunikasi dan informasi terus berkembang secara pesat sehingga ikut serta mengubah budaya masyarakat serta lingkungannya. Maka generasi milineal (usia muda) cenderung melakukan hal terupdate, dinamis untuk menunjukkan eksistensinya di era kekinian. Sehingga tidak dapat dipungkiri, dinamika kehidupan global mempengaruhi secara langsung terhadap eksistensi kaum muda di era milineal saat ini. Nilai-nilai budaya saat ini akan bergeraksecara dinamis mengikuti problematika maraknya pernikahan dini. Di Indonesia masih banyak terjadi pernikahan dini. Berdasarkan data Bada Pusat Statistik (BPS), Deputi Mentrei PPPA Bidang Tumbuh Kembang Anak yakni Lenny N. Rosalin, SE., M.Sc., Mfin, menyampaikan bahwasannya perempuan yang berusia 20-24 tahun telah berstatus kawin saat umur 18 tahun. Kalimantan Selatan menjadi wilayah tertinggi di Indonesia mengenai perempuan yang menikah pada saat usia dini, sebanyak 21,2%, dan daerah yang paling rendah presentasenya yakni Sulawesi Tengah sebanyak 16,3% menurut data BPS tahun 2019. Data tersebut diambil berdasarkan survey yang dilakukan. Karena kurangnya pengetahuan tentang seks usia dini yang sering dianggap tabu dan kurangnya pengawasan dari orang tua.</w:t>
      </w:r>
    </w:p>
    <w:p w14:paraId="34BDCFF8" w14:textId="77777777" w:rsidR="00867B90" w:rsidRPr="005335E8" w:rsidRDefault="00867B90" w:rsidP="00867B90">
      <w:pPr>
        <w:pStyle w:val="NormalWeb"/>
        <w:shd w:val="clear" w:color="auto" w:fill="FFFFFF"/>
        <w:spacing w:before="0" w:beforeAutospacing="0" w:after="0" w:afterAutospacing="0"/>
        <w:ind w:left="403"/>
        <w:jc w:val="both"/>
      </w:pPr>
      <w:r w:rsidRPr="005335E8">
        <w:tab/>
        <w:t xml:space="preserve">Di Indonesia mengalami peningkatan setiap tahun mengenai kasus seks pranikah yang dialami oleh remaja. Remaja Indonesia berusia 15-24 tahun melakukan </w:t>
      </w:r>
      <w:r w:rsidRPr="005335E8">
        <w:rPr>
          <w:i/>
          <w:iCs/>
        </w:rPr>
        <w:t>seks pranikah</w:t>
      </w:r>
      <w:r w:rsidRPr="005335E8">
        <w:t xml:space="preserve"> mengalami peningkatan dari 5% ke 8% untuk laki-laki dan konstan 1% untuk perempuan, hasil survey demografi Kesehatan Indonesia dalam kurun waktu dua periode yang berbeda pada tahun 2002-2003 dan 2012  </w:t>
      </w:r>
      <w:r w:rsidRPr="005335E8">
        <w:fldChar w:fldCharType="begin"/>
      </w:r>
      <w:r w:rsidRPr="005335E8">
        <w:instrText>ADDIN CSL_CITATION {"citationItems":[{"id":"ITEM-1","itemData":{"ISSN":"2502-2903","author":[{"dropping-particle":"","family":"Farisandy","given":"Ellyana Dwi","non-dropping-particle":"","parse-names":false,"suffix":""},{"dropping-particle":"","family":"Surjaningrum","given":"Endang Retno","non-dropping-particle":"","parse-names":false,"suffix":""}],"container-title":"Psympathic: Jurnal Ilmiah Psikologi","id":"ITEM-1","issue":"2","issued":{"date-parts":[["2019"]]},"page":"229-240","title":"Pelatihan “sex? It Isn’t Taboo Anymore” untuk meningkatkan pengetahuan dan asertivitas seksual remaja","type":"article-journal","volume":"6"},"uris":["http://www.mendeley.com/documents/?uuid=9439ad3b-e31b-410f-b0a1-f1a730be5390"]}],"mendeley":{"formattedCitation":"(Farisandy &amp; Surjaningrum, 2019)","plainTextFormattedCitation":"(Farisandy &amp; Surjaningrum, 2019)","previouslyFormattedCitation":"(Farisandy &amp; Surjaningrum, 2019)"},"properties":{"noteIndex":0},"schema":"https://github.com/citation-style-language/schema/raw/master/csl-citation.json"}</w:instrText>
      </w:r>
      <w:r w:rsidRPr="005335E8">
        <w:fldChar w:fldCharType="separate"/>
      </w:r>
      <w:r w:rsidRPr="005335E8">
        <w:rPr>
          <w:noProof/>
        </w:rPr>
        <w:t>(Farisandy &amp; Surjaningrum, 2019)</w:t>
      </w:r>
      <w:r w:rsidRPr="005335E8">
        <w:fldChar w:fldCharType="end"/>
      </w:r>
      <w:r w:rsidRPr="005335E8">
        <w:t xml:space="preserve">. Menurut Setyaningsih pada tahun 2016 menjelaskan bahwa kegiatan seks merupakan salah satu aktivitas seksual dimana adanya kontak langsung antara penis dan vagina hingga terjadi penetrasi. Aktivitas tersebut terjadi oleh individu dengan individu lainnya tanpa adanya ikatan perkawinan </w:t>
      </w:r>
      <w:r w:rsidRPr="005335E8">
        <w:fldChar w:fldCharType="begin"/>
      </w:r>
      <w:r w:rsidRPr="005335E8">
        <w:instrText>ADDIN CSL_CITATION {"citationItems":[{"id":"ITEM-1","itemData":{"ISSN":"2549-4171","author":[{"dropping-particle":"","family":"Hadiono","given":"Abdi Fauji","non-dropping-particle":"","parse-names":false,"suffix":""}],"container-title":"Jurnal Darussalam: Jurnal Pendidikan, Komunikasi dan Pemikiran Hukum Islam","id":"ITEM-1","issue":"2","issued":{"date-parts":[["2018"]]},"page":"385-397","title":"Pernikahan Dini dalam Perspektif Psikologi Komunikasi","type":"article-journal","volume":"9"},"uris":["http://www.mendeley.com/documents/?uuid=0e9d0d26-7965-4a3c-abcd-368bd8f873e7"]}],"mendeley":{"formattedCitation":"(Hadiono, 2018)","plainTextFormattedCitation":"(Hadiono, 2018)","previouslyFormattedCitation":"(Hadiono, 2018)"},"properties":{"noteIndex":0},"schema":"https://github.com/citation-style-language/schema/raw/master/csl-citation.json"}</w:instrText>
      </w:r>
      <w:r w:rsidRPr="005335E8">
        <w:fldChar w:fldCharType="separate"/>
      </w:r>
      <w:r w:rsidRPr="005335E8">
        <w:rPr>
          <w:noProof/>
        </w:rPr>
        <w:t>(Hadiono, 2018)</w:t>
      </w:r>
      <w:r w:rsidRPr="005335E8">
        <w:fldChar w:fldCharType="end"/>
      </w:r>
      <w:r w:rsidRPr="005335E8">
        <w:t>. Banyak dampak negative yang diakibatkan setelah melakukan seks pranikah diantaranya fisik, psikologis, maupun kehidupan sosial pelaku. Dampak negatif segi fisiologis, pelaku dapat mengalami hamil pranikah, melakukan tindak aborsi ilegal, hingga penyakit menular seksual. Menurut Ahadiyah tahun 2019 terdapat dampak negative segi psikologis, pelaku akan mengalami penyesalan, perasaan berdosa yang berkepanjangan, mengalami stress hingga depresi, dikarenakan perilaku yang sebenarnya tidak diharapkan. Remaja melakukan perilaku seks pranikah memiliki beberapa alasan. Studi cross-sectional yang telah dilakukan oleh Asamoah dan Argardh (2018), individu dengan rentang usia 18-29 tahun di Sweden (</w:t>
      </w:r>
      <w:r w:rsidRPr="005335E8">
        <w:fldChar w:fldCharType="begin"/>
      </w:r>
      <w:r w:rsidRPr="005335E8">
        <w:instrText>ADDIN CSL_CITATION {"citationItems":[{"id":"ITEM-1","itemData":{"ISSN":"2502-2903","author":[{"dropping-particle":"","family":"Farisandy","given":"Ellyana Dwi","non-dropping-particle":"","parse-names":false,"suffix":""},{"dropping-particle":"","family":"Surjaningrum","given":"Endang Retno","non-dropping-particle":"","parse-names":false,"suffix":""}],"container-title":"Psympathic: Jurnal Ilmiah Psikologi","id":"ITEM-1","issue":"2","issued":{"date-parts":[["2019"]]},"page":"229-240","title":"Pelatihan “sex? It Isn’t Taboo Anymore” untuk meningkatkan pengetahuan dan asertivitas seksual remaja","type":"article-journal","volume":"6"},"uris":["http://www.mendeley.com/documents/?uuid=9439ad3b-e31b-410f-b0a1-f1a730be5390"]}],"mendeley":{"formattedCitation":"(Farisandy &amp; Surjaningrum, 2019)","plainTextFormattedCitation":"(Farisandy &amp; Surjaningrum, 2019)","previouslyFormattedCitation":"(Farisandy &amp; Surjaningrum, 2019)"},"properties":{"noteIndex":0},"schema":"https://github.com/citation-style-language/schema/raw/master/csl-citation.json"}</w:instrText>
      </w:r>
      <w:r w:rsidRPr="005335E8">
        <w:fldChar w:fldCharType="separate"/>
      </w:r>
      <w:r w:rsidRPr="005335E8">
        <w:rPr>
          <w:noProof/>
        </w:rPr>
        <w:t>Farisandy &amp; Surjaningrum, 2019)</w:t>
      </w:r>
      <w:r w:rsidRPr="005335E8">
        <w:fldChar w:fldCharType="end"/>
      </w:r>
      <w:r w:rsidRPr="005335E8">
        <w:t xml:space="preserve">. Asamoah dan Argardh (2018) melakukan studi cross-sectional pada individu dengan rentang usia 18-29 tahun di Sweden menghasilkan bahwa pelaku seks pranikah melakukannya dengan alasan mencari sensasi, dan kurangnya peran keluarga, seperti keadaan keluarga yang tidak stabil, ekonomi rendah atau individu yang berkembang di antara lingkungan orangtua yang berpendidikan rendah dan lingkungan yang rusak. Beberapa factor tersebut menjadi alas an individu melakukan seks pranikah. </w:t>
      </w:r>
    </w:p>
    <w:p w14:paraId="70E02E3D" w14:textId="77777777" w:rsidR="00867B90" w:rsidRPr="005335E8" w:rsidRDefault="00867B90" w:rsidP="00867B90">
      <w:pPr>
        <w:pStyle w:val="NormalWeb"/>
        <w:shd w:val="clear" w:color="auto" w:fill="FFFFFF"/>
        <w:spacing w:before="0" w:beforeAutospacing="0" w:after="0" w:afterAutospacing="0"/>
        <w:ind w:left="403"/>
        <w:jc w:val="both"/>
      </w:pPr>
      <w:r w:rsidRPr="005335E8">
        <w:tab/>
      </w:r>
    </w:p>
    <w:p w14:paraId="635ACF7F" w14:textId="77777777" w:rsidR="00867B90" w:rsidRPr="005335E8" w:rsidRDefault="00867B90" w:rsidP="00867B90">
      <w:pPr>
        <w:pStyle w:val="NormalWeb"/>
        <w:shd w:val="clear" w:color="auto" w:fill="FFFFFF"/>
        <w:spacing w:before="0" w:beforeAutospacing="0" w:after="0" w:afterAutospacing="0"/>
        <w:ind w:left="403"/>
        <w:jc w:val="both"/>
      </w:pPr>
      <w:r w:rsidRPr="005335E8">
        <w:tab/>
        <w:t xml:space="preserve">Sebagian aspek dibalik alibi orang tua kurang dalam mengenalkan pembelajaran seks pada anak, diantaranya pengetahuan orang tua yang terbatas tentang reproduksi anak muda, perasaan malu untuk bertanya sesuatu hal yang tabu, serta anggapan orang tua tentang norma konservatif mengenai pembelajaran hal seksualitas kian menjadi tabu. Orang tua menyangka kalau pembelajaran seksualitas sangat vulgar untuk diberikan kepada anak. Kekhawatiran orangtua akan perilaku anaknya ketika diberikan pengetahuan seksual yang membuatnya mencari tahu hal-hal seksualitas </w:t>
      </w:r>
      <w:r w:rsidRPr="005335E8">
        <w:fldChar w:fldCharType="begin"/>
      </w:r>
      <w:r w:rsidRPr="005335E8">
        <w:instrText>ADDIN CSL_CITATION {"citationItems":[{"id":"ITEM-1","itemData":{"ISSN":"2502-2903","author":[{"dropping-particle":"","family":"Amaliyah","given":"Shofwatun","non-dropping-particle":"","parse-names":false,"suffix":""},{"dropping-particle":"","family":"Nuqul","given":"Fathul Lubabin","non-dropping-particle":"","parse-names":false,"suffix":""}],"container-title":"Psympathic: Jurnal Ilmiah Psikologi","id":"ITEM-1","issue":"2","issued":{"date-parts":[["2017"]]},"page":"157-166","title":"Eksplorasi persepsi ibu tentang pendidikan seks untuk anak","type":"article-journal","volume":"4"},"uris":["http://www.mendeley.com/documents/?uuid=4a654df0-fc68-4e78-8e69-ed0292dcdc93"]}],"mendeley":{"formattedCitation":"(Amaliyah &amp; Nuqul, 2017)","plainTextFormattedCitation":"(Amaliyah &amp; Nuqul, 2017)","previouslyFormattedCitation":"(Amaliyah &amp; Nuqul, 2017)"},"properties":{"noteIndex":0},"schema":"https://github.com/citation-style-language/schema/raw/master/csl-citation.json"}</w:instrText>
      </w:r>
      <w:r w:rsidRPr="005335E8">
        <w:fldChar w:fldCharType="separate"/>
      </w:r>
      <w:r w:rsidRPr="005335E8">
        <w:rPr>
          <w:noProof/>
        </w:rPr>
        <w:t>(Amaliyah &amp; Nuqul, 2017)</w:t>
      </w:r>
      <w:r w:rsidRPr="005335E8">
        <w:fldChar w:fldCharType="end"/>
      </w:r>
      <w:r w:rsidRPr="005335E8">
        <w:t xml:space="preserve">. </w:t>
      </w:r>
      <w:r w:rsidRPr="005335E8">
        <w:rPr>
          <w:lang w:val="id-ID"/>
        </w:rPr>
        <w:t>Bagi</w:t>
      </w:r>
      <w:r w:rsidRPr="005335E8">
        <w:t xml:space="preserve"> </w:t>
      </w:r>
      <w:r w:rsidRPr="005335E8">
        <w:fldChar w:fldCharType="begin"/>
      </w:r>
      <w:r w:rsidRPr="005335E8">
        <w:instrText>ADDIN CSL_CITATION {"citationItems":[{"id":"ITEM-1","itemData":{"ISBN":"6027985240","author":[{"dropping-particle":"","family":"Lubis","given":"Namora Lumongga","non-dropping-particle":"","parse-names":false,"suffix":""}],"id":"ITEM-1","issued":{"date-parts":[["2016"]]},"publisher":"Kencana","title":"Psikologi Kespro. Wanita dan Perkembangan Reproduksinya: Ditinjau dari Aspek Fisik dan Psikologinya","type":"book"},"uris":["http://www.mendeley.com/documents/?uuid=9d3d4139-d5a0-49b9-b1d0-a794a4965eac"]}],"mendeley":{"formattedCitation":"(Lubis, 2016)","plainTextFormattedCitation":"(Lubis, 2016)","previouslyFormattedCitation":"(Lubis, 2016)"},"properties":{"noteIndex":0},"schema":"https://github.com/citation-style-language/schema/raw/master/csl-citation.json"}</w:instrText>
      </w:r>
      <w:r w:rsidRPr="005335E8">
        <w:fldChar w:fldCharType="separate"/>
      </w:r>
      <w:r w:rsidRPr="005335E8">
        <w:rPr>
          <w:noProof/>
        </w:rPr>
        <w:t>(Lubis, 2016)</w:t>
      </w:r>
      <w:r w:rsidRPr="005335E8">
        <w:fldChar w:fldCharType="end"/>
      </w:r>
      <w:r w:rsidRPr="005335E8">
        <w:t xml:space="preserve"> mengatakan </w:t>
      </w:r>
      <w:r w:rsidRPr="005335E8">
        <w:lastRenderedPageBreak/>
        <w:t xml:space="preserve">kalau pembelajaran seksualitas ialah salah satu metode untuk mengurangi perilaku seks pranikah, pemerkosaan, kehamilan pranikah, aborsi, dan penularan penyakit seks yang menular. Bagi </w:t>
      </w:r>
      <w:r w:rsidRPr="005335E8">
        <w:fldChar w:fldCharType="begin"/>
      </w:r>
      <w:r w:rsidRPr="005335E8">
        <w:instrText>ADDIN CSL_CITATION {"citationItems":[{"id":"ITEM-1","itemData":{"ISSN":"2502-2903","author":[{"dropping-particle":"","family":"Amaliyah","given":"Shofwatun","non-dropping-particle":"","parse-names":false,"suffix":""},{"dropping-particle":"","family":"Nuqul","given":"Fathul Lubabin","non-dropping-particle":"","parse-names":false,"suffix":""}],"container-title":"Psympathic: Jurnal Ilmiah Psikologi","id":"ITEM-1","issue":"2","issued":{"date-parts":[["2017"]]},"page":"157-166","title":"Eksplorasi persepsi ibu tentang pendidikan seks untuk anak","type":"article-journal","volume":"4"},"uris":["http://www.mendeley.com/documents/?uuid=4a654df0-fc68-4e78-8e69-ed0292dcdc93"]}],"mendeley":{"formattedCitation":"(Amaliyah &amp; Nuqul, 2017)","plainTextFormattedCitation":"(Amaliyah &amp; Nuqul, 2017)","previouslyFormattedCitation":"(Amaliyah &amp; Nuqul, 2017)"},"properties":{"noteIndex":0},"schema":"https://github.com/citation-style-language/schema/raw/master/csl-citation.json"}</w:instrText>
      </w:r>
      <w:r w:rsidRPr="005335E8">
        <w:fldChar w:fldCharType="separate"/>
      </w:r>
      <w:r w:rsidRPr="005335E8">
        <w:rPr>
          <w:noProof/>
        </w:rPr>
        <w:t>(Amaliyah &amp; Nuqul, 2017)</w:t>
      </w:r>
      <w:r w:rsidRPr="005335E8">
        <w:fldChar w:fldCharType="end"/>
      </w:r>
      <w:r w:rsidRPr="005335E8">
        <w:rPr>
          <w:lang w:val="id-ID"/>
        </w:rPr>
        <w:t xml:space="preserve"> </w:t>
      </w:r>
      <w:r w:rsidRPr="005335E8">
        <w:t>menarangkan kalau pembelajaran seksualitas bisa kurangi data menimpa seksualitas yang galat, tingkatkan pengetahuan seksualitas yang pas, memantapkan nilai serta perilaku yang positif, dan tingkatkan keahlian orang dalam mengambil keputusan. Anak muda pula bisa menghindarkan serta ataupun menunda ikatan intim, merendahkan frekuensi sikap intim yang tidak nyaman, kurangi jumlah pendamping dalam melaksanakan kegiatan intim, dan tingkatkan perlindungan pada akibat seks yang tidak terkendali semacam kehamilan serta penyakit meluas.</w:t>
      </w:r>
    </w:p>
    <w:p w14:paraId="2DD7265C" w14:textId="77777777" w:rsidR="00867B90" w:rsidRPr="005335E8" w:rsidRDefault="00867B90" w:rsidP="00867B90">
      <w:pPr>
        <w:pStyle w:val="NormalWeb"/>
        <w:shd w:val="clear" w:color="auto" w:fill="FFFFFF"/>
        <w:spacing w:before="0" w:beforeAutospacing="0" w:after="0" w:afterAutospacing="0"/>
        <w:ind w:left="403"/>
        <w:jc w:val="both"/>
      </w:pPr>
      <w:r w:rsidRPr="005335E8">
        <w:tab/>
        <w:t xml:space="preserve">Beberapa faktor tersebut terdapat peran penting secara keseluruhan bimbingan dan konseling di dalamnya, sebagaimana dinyatakan dalam </w:t>
      </w:r>
      <w:r w:rsidRPr="005335E8">
        <w:rPr>
          <w:i/>
          <w:iCs/>
        </w:rPr>
        <w:t xml:space="preserve">American Counseling Association </w:t>
      </w:r>
      <w:r w:rsidRPr="005335E8">
        <w:t>(ACA) menjelaskan bahwa bimbingan dan konseling dapat membantu siswa dalam menangani masalah emosi dan sosialnya, memahami hidup yang terarah, menciptakan iklim sekolah yang kondusif dan bagian yang penting untuk meningkatkan prestasi siswa. Keberhasilan layanan program bimbingan dan konseling dapat ditinjau dari kemajuan kemandirian siswa. Guru BK</w:t>
      </w:r>
      <w:r w:rsidRPr="005335E8">
        <w:rPr>
          <w:lang w:val="id-ID"/>
        </w:rPr>
        <w:t xml:space="preserve"> (Bimbingan Konseling)</w:t>
      </w:r>
      <w:r w:rsidRPr="005335E8">
        <w:t xml:space="preserve"> menjadi lebih terarah dan mudah dalam menggunakan strategi yang akan digunakan dalam permasalahan yang ada.</w:t>
      </w:r>
    </w:p>
    <w:p w14:paraId="31E76E7D" w14:textId="77777777" w:rsidR="00867B90" w:rsidRPr="005335E8" w:rsidRDefault="00867B90" w:rsidP="00867B90">
      <w:pPr>
        <w:pStyle w:val="NormalWeb"/>
        <w:shd w:val="clear" w:color="auto" w:fill="FFFFFF"/>
        <w:spacing w:before="0" w:beforeAutospacing="0" w:after="0" w:afterAutospacing="0"/>
        <w:ind w:left="403"/>
        <w:jc w:val="both"/>
      </w:pPr>
      <w:r w:rsidRPr="005335E8">
        <w:tab/>
      </w:r>
      <w:bookmarkStart w:id="0" w:name="_Hlk73601812"/>
      <w:r w:rsidRPr="005335E8">
        <w:t>Konseling dilakukan dari manusia ke manusia lainnya. Berasal dari manusia, maksudnya pelayanan itu diselenggarakan bersumber pada hakikat keberadaan manusia dengan segenap ukuran kemanusiaannya. Diperuntukan buat manusia, dimaksudkan kalau pelayanan tersebut diselenggarakan demi tujuan- tujuan yang agung, mulia serta positif untuk kehidupan kemanusiaan mengarah manusia seutuhnya, baik manusia selaku orang ataupun kelompok.  Dicoba oleh manusia dengan segenap derajat, martabat serta keunikan tiap- tiap yang ikut serta didalamnya. Layanan tutorial serta konseling ialah proses pemberian dorongan dan diberikan kepada siswa secara terus yang akan membantu siswa dalam mendapatkan solusi atas permasalahannya, sehingga siswa mampu memusatkan dirinya cocok dengan tuntutan serta kondisi area sekolah, keluarga serta warga. Menghindari dalam artian ini ialah menahan supaya suatu tidak terjalin. Sikap merupakan asumsi ataupun respon orang terhadap rangsangan ataupun area.</w:t>
      </w:r>
    </w:p>
    <w:bookmarkEnd w:id="0"/>
    <w:p w14:paraId="16868DCD" w14:textId="77777777" w:rsidR="00867B90" w:rsidRPr="005335E8" w:rsidRDefault="00867B90" w:rsidP="00867B90">
      <w:pPr>
        <w:pStyle w:val="NormalWeb"/>
        <w:shd w:val="clear" w:color="auto" w:fill="FFFFFF"/>
        <w:spacing w:before="0" w:beforeAutospacing="0" w:after="0" w:afterAutospacing="0"/>
        <w:ind w:left="403"/>
        <w:jc w:val="both"/>
      </w:pPr>
      <w:r w:rsidRPr="005335E8">
        <w:tab/>
        <w:t xml:space="preserve">Kegiatan layanan di dalam bimbingan dan konseling, ada beberapa program layanan guna menunjang kebutuhan dan memfasilitasi siswa dalam dunia pendidikan. Beberapa jenis layanan bimbingan dan konseling yang dapat diberikan kepada siswa, diantaranya ada  layanan informasi, bimbingan klasikal, kelompok, konseling individu, serta konseling kelompok. Beberapa jenis layanan yang bisa dipilih siswa untuk membantu dalam penyelesaian masalah. Guru BK merupakan konselor yang terdapat di sekolah. Tujuan pemberian layanan tutorial serta konseling merupakan buat menolong siswa keluar dari permasalahan, mengatur emosi serta mengalami kehidupan sosialnya. Layanan bimbingan dan konseling memberikan pengaruh penting sebelum dan sesudah siswa mendapatkannya. Guru BK akan menilai dan memantau perkembangan siswa, dari mulai awal sebelum diberikan layanan bimbingan dan konseling sampai pada tahap akhir setelah diberikannya layanan. Sering kali layanan ini digunakan untuk membantu permasalahan siswa dengan cara berdiskusi bersama teman anggota. Berawal dari menentukan kesepaktan pembahasan permasalahan, dengan memberikan treatment kepada siswa yang akan menghasilkan beberapa sudut pandang sebuah permasalahan dan siswa dapat memecahkan maslaah dengan sendirinya. </w:t>
      </w:r>
    </w:p>
    <w:p w14:paraId="42FAA386" w14:textId="77777777" w:rsidR="00867B90" w:rsidRPr="005335E8" w:rsidRDefault="00867B90" w:rsidP="00867B90">
      <w:pPr>
        <w:pStyle w:val="NormalWeb"/>
        <w:shd w:val="clear" w:color="auto" w:fill="FFFFFF"/>
        <w:spacing w:before="0" w:beforeAutospacing="0" w:after="0" w:afterAutospacing="0"/>
        <w:ind w:left="403"/>
        <w:jc w:val="both"/>
      </w:pPr>
      <w:r w:rsidRPr="005335E8">
        <w:tab/>
        <w:t>Masa Anak muda</w:t>
      </w:r>
      <w:r w:rsidRPr="005335E8">
        <w:rPr>
          <w:lang w:val="id-ID"/>
        </w:rPr>
        <w:t xml:space="preserve"> </w:t>
      </w:r>
      <w:r w:rsidRPr="005335E8">
        <w:t>(</w:t>
      </w:r>
      <w:r w:rsidRPr="005335E8">
        <w:rPr>
          <w:i/>
          <w:iCs/>
        </w:rPr>
        <w:t>Adolescence</w:t>
      </w:r>
      <w:r w:rsidRPr="005335E8">
        <w:t xml:space="preserve">) saat sebelum menggapai masa anak muda, orang sudah hadapi serangkaian pertumbuhan serta mendapatkan banyak pengalaman. Tidak terdapat anak </w:t>
      </w:r>
      <w:r w:rsidRPr="005335E8">
        <w:lastRenderedPageBreak/>
        <w:t xml:space="preserve">wanita ataupun anak pria yang merambah masa anak muda dalam wujud kosong, yang cuma mempunyai kode genetik yang hendak memastikan bermacam benak, perasaan, serta prilakunya.  Melalui bimbingan kelompok, siswa dapat berpikir kritis dalam menghadapi sebuah permasalahan. Pada usia remaja, tentunya gejolak emosi serta sosial yang terus berkembang menjadikan siswa SMA sering kali mencoba hal baru yang ia kurang pahami. Anak jaman sekarang, jika hanya diberikan pembelajaran secara satu arah kurang dapat bisa diterima dan dipahamkan. Cara yang dipandang efektif oleh Guru BK adalah dengan memberikan layanan bimbingan kelompok dengan menggunakan teknik </w:t>
      </w:r>
      <w:r w:rsidRPr="005335E8">
        <w:rPr>
          <w:i/>
        </w:rPr>
        <w:t>cinematherapy</w:t>
      </w:r>
      <w:r w:rsidRPr="005335E8">
        <w:t xml:space="preserve">. Guru BK menyesuaikan strategi atau teknik dengan masalah serta pendekatan yang bisa diterima oleh siswa. seperti yang dilakukan oleh peneliti sebelumn ya, bahwa bimbingan kelompok dengan menggunakan teknik cinematherapy mempunyai efktivitas dalam menangani permasalahan siswa. menurut </w:t>
      </w:r>
      <w:r w:rsidRPr="005335E8">
        <w:fldChar w:fldCharType="begin"/>
      </w:r>
      <w:r w:rsidRPr="005335E8">
        <w:instrText>ADDIN CSL_CITATION {"citationItems":[{"id":"ITEM-1","itemData":{"ISSN":"2355-5475","author":[{"dropping-particle":"","family":"Maharani","given":"Ika","non-dropping-particle":"","parse-names":false,"suffix":""}],"container-title":"Jurnal Faktor UNINDRA","id":"ITEM-1","issue":"2","issued":{"date-parts":[["2019"]]},"page":"135-146","title":"EFEKTIVITAS PENGGUNAAN MEDIA FILM BERTEMA PENDIDIKAN DALAM LAYANAN INFORMASI BIMBINGAN KLASIKAL UNTUK MENINGKATKAN KEMAMPUAN BERPIKIR KRITIS SISWA KELAS X SMA AL MUSLIM TAMBUN BEKASI","type":"article-journal","volume":"6"},"uris":["http://www.mendeley.com/documents/?uuid=1f5692e6-279c-4131-8e96-8d16195c437f"]}],"mendeley":{"formattedCitation":"(Maharani, 2019)","plainTextFormattedCitation":"(Maharani, 2019)","previouslyFormattedCitation":"(Maharani, 2019)"},"properties":{"noteIndex":0},"schema":"https://github.com/citation-style-language/schema/raw/master/csl-citation.json"}</w:instrText>
      </w:r>
      <w:r w:rsidRPr="005335E8">
        <w:fldChar w:fldCharType="separate"/>
      </w:r>
      <w:r w:rsidRPr="005335E8">
        <w:rPr>
          <w:noProof/>
        </w:rPr>
        <w:t>(Maharani, 2019)</w:t>
      </w:r>
      <w:r w:rsidRPr="005335E8">
        <w:fldChar w:fldCharType="end"/>
      </w:r>
      <w:r w:rsidRPr="005335E8">
        <w:rPr>
          <w:lang w:val="id-ID"/>
        </w:rPr>
        <w:t xml:space="preserve"> </w:t>
      </w:r>
      <w:r w:rsidRPr="005335E8">
        <w:rPr>
          <w:bCs/>
        </w:rPr>
        <w:t xml:space="preserve">keefektivitasan penggunaan media film bertema pendidikan dalam layanan informasi bimbingan klasikal dimana trdapat perbedaan yang signifikan ketika sebelum menggunakan strategi tersebut dan sesudahnya. Maka dari itu, penelitian kali ini menggunakan cinematherapy untuk memberikan layanan bimbingan kelompok dalam pendidikan seks anak remaja. </w:t>
      </w:r>
    </w:p>
    <w:p w14:paraId="24603269" w14:textId="77777777" w:rsidR="00867B90" w:rsidRPr="005335E8" w:rsidRDefault="00867B90" w:rsidP="00867B90">
      <w:pPr>
        <w:pStyle w:val="NormalWeb"/>
        <w:shd w:val="clear" w:color="auto" w:fill="FFFFFF"/>
        <w:spacing w:before="0" w:beforeAutospacing="0" w:after="0" w:afterAutospacing="0"/>
        <w:ind w:left="403"/>
        <w:jc w:val="both"/>
      </w:pPr>
      <w:r w:rsidRPr="005335E8">
        <w:tab/>
      </w:r>
      <w:r w:rsidRPr="005335E8">
        <w:rPr>
          <w:lang w:val="id-ID"/>
        </w:rPr>
        <w:t>Bagi</w:t>
      </w:r>
      <w:r w:rsidRPr="005335E8">
        <w:t xml:space="preserve"> </w:t>
      </w:r>
      <w:r w:rsidRPr="005335E8">
        <w:fldChar w:fldCharType="begin"/>
      </w:r>
      <w:r w:rsidRPr="005335E8">
        <w:instrText>ADDIN CSL_CITATION {"citationItems":[{"id":"ITEM-1","itemData":{"ISSN":"2477-2518","author":[{"dropping-particle":"","family":"Niva","given":"Haeruddin","non-dropping-particle":"","parse-names":false,"suffix":""}],"container-title":"Jurnal Psikologi Pendidikan dan Konseling: Jurnal Kajian Psikologi Pendidikan dan Bimbingan Konseling","id":"ITEM-1","issue":"1","issued":{"date-parts":[["2016"]]},"page":"41-48","title":"Penerapan pendekatan cinematherapy untuk meningkatkan perilaku prososial pada siswa Bosowa International School Makassar","type":"article-journal","volume":"2"},"uris":["http://www.mendeley.com/documents/?uuid=8fbb700e-277d-4b4e-873e-898d776289b4"]}],"mendeley":{"formattedCitation":"(Niva, 2016)","plainTextFormattedCitation":"(Niva, 2016)","previouslyFormattedCitation":"(Niva, 2016)"},"properties":{"noteIndex":0},"schema":"https://github.com/citation-style-language/schema/raw/master/csl-citation.json"}</w:instrText>
      </w:r>
      <w:r w:rsidRPr="005335E8">
        <w:fldChar w:fldCharType="separate"/>
      </w:r>
      <w:r w:rsidRPr="005335E8">
        <w:rPr>
          <w:noProof/>
        </w:rPr>
        <w:t>(Niva, 2016)</w:t>
      </w:r>
      <w:r w:rsidRPr="005335E8">
        <w:fldChar w:fldCharType="end"/>
      </w:r>
      <w:r w:rsidRPr="005335E8">
        <w:rPr>
          <w:lang w:val="id-ID"/>
        </w:rPr>
        <w:t xml:space="preserve"> </w:t>
      </w:r>
      <w:r w:rsidRPr="005335E8">
        <w:t xml:space="preserve">cinematherapy merupakan metode terapeutik spesial yang di dalamnya memakai film komersial yang diseleksi buat memperoleh makna terapeutik pada konseli tentang pemikiran terhadap orang ataupun terhadap orang lain. Film menyajikan segmen yang bisa menjadikan kekuatan dalam menyelami pengalaman manusia. Cinematherapy menjadikan kekuatan itu selaku perlengkapan buat tingkatkan pemahaman manusia. Lewat cinematherapy, konseli akan belajar dan memandang fenomena yang terjadi di sekitarnya melalui pengetahuan yang baru. Alibi pemakaian cinematherapy ialah siswa bahagia menyaksikan film. Film tercantum ke dalam jenis audiovisual yang menyajikan tampilan foto gerak serta suara, foto gerak digunakan buat memicu siswa lewat indra penglihatan serta suara digunakan buat memicu siswa lewat indra rungu. Penggabungan indra  penglihatan serta rungu diharapkan menjadikan siswa lebih gampang meresap data yang diberikan. Film sebagai media belajar siswa yang berupa audio visual disesuaikan dengan perkembangan zaman dan kebutuhan permasalahan siswa..  </w:t>
      </w:r>
    </w:p>
    <w:p w14:paraId="197A9ABF" w14:textId="77777777" w:rsidR="00867B90" w:rsidRPr="005335E8" w:rsidRDefault="00867B90" w:rsidP="00867B90">
      <w:pPr>
        <w:pStyle w:val="NormalWeb"/>
        <w:shd w:val="clear" w:color="auto" w:fill="FFFFFF"/>
        <w:spacing w:before="0" w:beforeAutospacing="0" w:after="0" w:afterAutospacing="0"/>
        <w:ind w:left="403"/>
        <w:jc w:val="both"/>
      </w:pPr>
      <w:r w:rsidRPr="005335E8">
        <w:tab/>
        <w:t>Melalui media film  dapat menjadi media pembelajaran yang menyenangkan dan dapat diterima oleh siswa. siswa lebih dapat menerima dengan mudah belajar melalui audio visual. Film dapat digunakan dalam penggambaran permasalahan secara nyata yang bisa diaplikasikan ketika pembelajaran. Dampak dari melihat film dapat menstimulus kognitif siswa dan mampu berfikir kritis. Berkembangnya zaman dan teknologi, membuat film menjadi media dalam pembelajaran yang lebih dapat diterima oleh siswa. media belajar melalui film dapat menyesuaikan dengan kebutuhan siswa dan membantu kinerja Guru BK dalam memberikan layanan konseling kepada siswa. .</w:t>
      </w:r>
    </w:p>
    <w:p w14:paraId="0F8F587F" w14:textId="77777777" w:rsidR="00867B90" w:rsidRPr="005335E8" w:rsidRDefault="00867B90" w:rsidP="00867B90">
      <w:pPr>
        <w:pStyle w:val="NormalWeb"/>
        <w:shd w:val="clear" w:color="auto" w:fill="FFFFFF"/>
        <w:spacing w:before="0" w:beforeAutospacing="0" w:after="0" w:afterAutospacing="0"/>
        <w:ind w:left="403"/>
        <w:jc w:val="both"/>
      </w:pPr>
      <w:r w:rsidRPr="005335E8">
        <w:tab/>
        <w:t xml:space="preserve">Berdasarkan observasi </w:t>
      </w:r>
      <w:r w:rsidRPr="005335E8">
        <w:rPr>
          <w:lang w:val="id-ID"/>
        </w:rPr>
        <w:t>awal</w:t>
      </w:r>
      <w:r w:rsidRPr="005335E8">
        <w:t xml:space="preserve">, ditemukan beberapa permasalahan diantaranya yaitu masalah remaja yang kurang berfikir kritis dalam menghadapi perkembangan zaman dan tingkatan siklus menjadi seorang remaja ke dewasa. Permasalahan terjadi karena kurangnya minat pada saat mengikuti pelajaran dan pengaruh zaman yang semakin berkembang dengan hal yang serba instan namun tidak memberikan efek apapun bagi siswa. Teknik cinematherapy menggunakan film yang sudah dipilih yakni “Dua Garis Biru” diharapkan mampu dalam menstimulus siswa untuk bisa berfikir kritis dan memahami, menganalisa, serta menerapkan hal yang menjadi contoh positif dalam film. Isi dari media film yang dipilih menggambarkan </w:t>
      </w:r>
      <w:r w:rsidRPr="005335E8">
        <w:lastRenderedPageBreak/>
        <w:t>tentang kehidupan anak remaja yang melakukan kesalahan fatal dan wujud dari kurangnya pendidikan seks bagi anak remaja.</w:t>
      </w:r>
    </w:p>
    <w:p w14:paraId="0942C214" w14:textId="77777777" w:rsidR="00867B90" w:rsidRPr="005335E8" w:rsidRDefault="00867B90" w:rsidP="00867B90">
      <w:pPr>
        <w:pStyle w:val="NormalWeb"/>
        <w:shd w:val="clear" w:color="auto" w:fill="FFFFFF"/>
        <w:spacing w:before="0" w:beforeAutospacing="0" w:after="0" w:afterAutospacing="0"/>
        <w:ind w:left="403"/>
        <w:jc w:val="both"/>
      </w:pPr>
      <w:r w:rsidRPr="005335E8">
        <w:tab/>
        <w:t>Film “Dua Garis Biru” ini terdapat banyak pesan serta contoh kehidupan langsung yang bisa diamati dan dianalisis oleh siswa. Film remaja yang memang dibuat untuk mengedukasi para siswa dan tentunya dengan pengawasan guru BK atau orangtua agar siswa dapat memahami dan mengambil pesan yang disampaikan. Setelah menggunakan media film tersebut, siswa bisa lebih menjadi waspada terhadap pergaulan bebas dan memiliki pengetahuan seks yang menjadi bekal dalam berkehidupan sosial dan tidak digunakan sebagai hal yang negatif. Peneliti berharap agar bisa membantu dalam menurunkan nilai survey angka anak remaja menikah usia dini karena kurangnya pengetahuan tentang seks. Sehingga dapat mengurangi kasus anak hamil diluar nikah dan menjadikan siswa dan remaja Indonesia sebagai generasi penerus yang dapat dibanggakan.</w:t>
      </w:r>
    </w:p>
    <w:p w14:paraId="611C26BF" w14:textId="77777777" w:rsidR="00867B90" w:rsidRPr="005335E8" w:rsidRDefault="00867B90" w:rsidP="00867B90">
      <w:pPr>
        <w:pStyle w:val="BodyText"/>
        <w:spacing w:before="2"/>
        <w:ind w:left="119" w:right="115" w:firstLine="283"/>
        <w:jc w:val="both"/>
        <w:rPr>
          <w:sz w:val="24"/>
          <w:szCs w:val="24"/>
        </w:rPr>
      </w:pPr>
    </w:p>
    <w:p w14:paraId="1007510B" w14:textId="77777777" w:rsidR="00867B90" w:rsidRPr="005335E8" w:rsidRDefault="00867B90" w:rsidP="00867B90">
      <w:pPr>
        <w:pStyle w:val="Heading2"/>
        <w:numPr>
          <w:ilvl w:val="0"/>
          <w:numId w:val="2"/>
        </w:numPr>
        <w:tabs>
          <w:tab w:val="left" w:pos="404"/>
        </w:tabs>
        <w:spacing w:before="74"/>
        <w:ind w:left="720" w:hanging="285"/>
        <w:rPr>
          <w:sz w:val="24"/>
          <w:szCs w:val="24"/>
        </w:rPr>
      </w:pPr>
      <w:r w:rsidRPr="005335E8">
        <w:rPr>
          <w:sz w:val="24"/>
          <w:szCs w:val="24"/>
        </w:rPr>
        <w:t>METODE</w:t>
      </w:r>
    </w:p>
    <w:p w14:paraId="03BCDCCE" w14:textId="77777777" w:rsidR="00867B90" w:rsidRPr="005335E8" w:rsidRDefault="00867B90" w:rsidP="00867B90">
      <w:pPr>
        <w:pStyle w:val="ListParagraph"/>
        <w:spacing w:after="240"/>
        <w:ind w:left="403" w:firstLine="720"/>
        <w:jc w:val="both"/>
        <w:rPr>
          <w:sz w:val="24"/>
          <w:szCs w:val="24"/>
        </w:rPr>
      </w:pPr>
      <w:r w:rsidRPr="005335E8">
        <w:rPr>
          <w:sz w:val="24"/>
          <w:szCs w:val="24"/>
          <w:lang w:val="id-ID"/>
        </w:rPr>
        <w:t>Satu set pre-test dan post-test adalah kelompok penelitian pra-eksperimen</w:t>
      </w:r>
      <w:r w:rsidRPr="005335E8">
        <w:rPr>
          <w:sz w:val="24"/>
          <w:szCs w:val="24"/>
        </w:rPr>
        <w:t xml:space="preserve"> (Sumadi Suryabrata, 2014) </w:t>
      </w:r>
      <w:r w:rsidRPr="005335E8">
        <w:rPr>
          <w:spacing w:val="2"/>
          <w:sz w:val="24"/>
          <w:szCs w:val="24"/>
        </w:rPr>
        <w:t> Satu set desain penelitian pre-test dan post-test: T1 adalah teknik pengukuran variabel terikat sebelum menerima layanan bimbingan kelompok terapi film, T2 adalah Pengukuran variabel terikat setelah penggunaan teknologi terapi film untuk memberikan layanan bimbingan kelompok, Xt, yaitu penggunaan teknologi terapi film untuk memberikan layanan bimbingan kelompok. Gunakan teknik pengambilan sampel yang menarik untuk menentukan sampel. Pemilihan sampel didasarkan pada karakteristik yang telah ditentukan dan diketahui yang dibagikan kepada calon sampel dalam bentuk kuesioner.</w:t>
      </w:r>
      <w:r w:rsidRPr="005335E8">
        <w:rPr>
          <w:sz w:val="24"/>
          <w:szCs w:val="24"/>
          <w:lang w:val="id-ID"/>
        </w:rPr>
        <w:t xml:space="preserve"> </w:t>
      </w:r>
      <w:r w:rsidRPr="005335E8">
        <w:rPr>
          <w:sz w:val="24"/>
          <w:szCs w:val="24"/>
        </w:rPr>
        <w:t>Alat kuesioner harus mengukur validitas dan reliabilitas data agar dapat menghasilkan data yang valid dan reliabel dalam penelitian. Instrumen yang efektif mengacu pada instrumen yang dapat digunakan untuk mengukur apa yang seharusnya diukur, sedangkan instrumen yang andal mengacu pada instrumen yang menghasilkan data yang sama ketika digunakan beberapa kali untuk mengukur objek yang sama.</w:t>
      </w:r>
    </w:p>
    <w:p w14:paraId="7F6F7B16" w14:textId="77777777" w:rsidR="00867B90" w:rsidRPr="005335E8" w:rsidRDefault="00867B90" w:rsidP="00867B90">
      <w:pPr>
        <w:jc w:val="center"/>
        <w:rPr>
          <w:b/>
          <w:bCs/>
          <w:sz w:val="24"/>
          <w:szCs w:val="24"/>
        </w:rPr>
      </w:pPr>
      <w:r w:rsidRPr="005335E8">
        <w:rPr>
          <w:b/>
          <w:sz w:val="24"/>
          <w:szCs w:val="24"/>
        </w:rPr>
        <w:t>Tabel</w:t>
      </w:r>
      <w:r w:rsidRPr="005335E8">
        <w:rPr>
          <w:b/>
          <w:sz w:val="24"/>
          <w:szCs w:val="24"/>
          <w:lang w:val="id-ID"/>
        </w:rPr>
        <w:t xml:space="preserve"> 1.</w:t>
      </w:r>
      <w:r w:rsidRPr="005335E8">
        <w:rPr>
          <w:b/>
          <w:sz w:val="24"/>
          <w:szCs w:val="24"/>
        </w:rPr>
        <w:t xml:space="preserve"> </w:t>
      </w:r>
      <w:r w:rsidRPr="005335E8">
        <w:rPr>
          <w:b/>
          <w:bCs/>
          <w:sz w:val="24"/>
          <w:szCs w:val="24"/>
        </w:rPr>
        <w:t>Penilaian Alternatif Jawaban Angket</w:t>
      </w:r>
    </w:p>
    <w:p w14:paraId="72D1FA4B" w14:textId="77777777" w:rsidR="00867B90" w:rsidRPr="005335E8" w:rsidRDefault="00867B90" w:rsidP="00867B90">
      <w:pPr>
        <w:rPr>
          <w:sz w:val="24"/>
          <w:szCs w:val="24"/>
        </w:rPr>
      </w:pPr>
    </w:p>
    <w:tbl>
      <w:tblPr>
        <w:tblpPr w:leftFromText="180" w:rightFromText="180" w:bottomFromText="160" w:vertAnchor="text" w:horzAnchor="margin" w:tblpXSpec="center" w:tblpY="-85"/>
        <w:tblW w:w="6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011"/>
        <w:gridCol w:w="1204"/>
        <w:gridCol w:w="1204"/>
        <w:gridCol w:w="1091"/>
      </w:tblGrid>
      <w:tr w:rsidR="00867B90" w:rsidRPr="005335E8" w14:paraId="4971BAFB" w14:textId="77777777" w:rsidTr="00CF1811">
        <w:trPr>
          <w:trHeight w:val="225"/>
        </w:trPr>
        <w:tc>
          <w:tcPr>
            <w:tcW w:w="3014" w:type="dxa"/>
            <w:vMerge w:val="restart"/>
            <w:vAlign w:val="center"/>
          </w:tcPr>
          <w:p w14:paraId="7C7C0076" w14:textId="77777777" w:rsidR="00867B90" w:rsidRPr="005335E8" w:rsidRDefault="00867B90" w:rsidP="00CF1811">
            <w:pPr>
              <w:pStyle w:val="TableParagraph"/>
              <w:ind w:right="204"/>
              <w:jc w:val="center"/>
              <w:rPr>
                <w:b/>
                <w:sz w:val="24"/>
                <w:szCs w:val="24"/>
                <w:lang w:val="id-ID"/>
              </w:rPr>
            </w:pPr>
            <w:r w:rsidRPr="005335E8">
              <w:rPr>
                <w:b/>
                <w:sz w:val="24"/>
                <w:szCs w:val="24"/>
                <w:lang w:val="id-ID"/>
              </w:rPr>
              <w:t>Jenis Pertanyaan</w:t>
            </w:r>
          </w:p>
        </w:tc>
        <w:tc>
          <w:tcPr>
            <w:tcW w:w="3502" w:type="dxa"/>
            <w:gridSpan w:val="3"/>
            <w:vAlign w:val="center"/>
            <w:hideMark/>
          </w:tcPr>
          <w:p w14:paraId="3C2A9A64" w14:textId="77777777" w:rsidR="00867B90" w:rsidRPr="005335E8" w:rsidRDefault="00867B90" w:rsidP="00CF1811">
            <w:pPr>
              <w:pStyle w:val="TableParagraph"/>
              <w:spacing w:before="145"/>
              <w:jc w:val="center"/>
              <w:rPr>
                <w:b/>
                <w:sz w:val="24"/>
                <w:szCs w:val="24"/>
                <w:lang w:val="id-ID"/>
              </w:rPr>
            </w:pPr>
            <w:r w:rsidRPr="005335E8">
              <w:rPr>
                <w:b/>
                <w:sz w:val="24"/>
                <w:szCs w:val="24"/>
                <w:lang w:val="id-ID"/>
              </w:rPr>
              <w:t>Alternatif Jawaban</w:t>
            </w:r>
          </w:p>
        </w:tc>
      </w:tr>
      <w:tr w:rsidR="00867B90" w:rsidRPr="005335E8" w14:paraId="1C9DD948" w14:textId="77777777" w:rsidTr="00CF1811">
        <w:trPr>
          <w:trHeight w:val="372"/>
        </w:trPr>
        <w:tc>
          <w:tcPr>
            <w:tcW w:w="3014" w:type="dxa"/>
            <w:vMerge/>
            <w:vAlign w:val="center"/>
            <w:hideMark/>
          </w:tcPr>
          <w:p w14:paraId="2B1F020E" w14:textId="77777777" w:rsidR="00867B90" w:rsidRPr="005335E8" w:rsidRDefault="00867B90" w:rsidP="00CF1811">
            <w:pPr>
              <w:rPr>
                <w:b/>
                <w:sz w:val="24"/>
                <w:szCs w:val="24"/>
                <w:lang w:val="id-ID"/>
              </w:rPr>
            </w:pPr>
          </w:p>
        </w:tc>
        <w:tc>
          <w:tcPr>
            <w:tcW w:w="1205" w:type="dxa"/>
            <w:vAlign w:val="center"/>
            <w:hideMark/>
          </w:tcPr>
          <w:p w14:paraId="5F9EA8E1" w14:textId="77777777" w:rsidR="00867B90" w:rsidRPr="005335E8" w:rsidRDefault="00867B90" w:rsidP="00CF1811">
            <w:pPr>
              <w:pStyle w:val="TableParagraph"/>
              <w:spacing w:before="77"/>
              <w:jc w:val="center"/>
              <w:rPr>
                <w:b/>
                <w:sz w:val="24"/>
                <w:szCs w:val="24"/>
                <w:lang w:val="id-ID"/>
              </w:rPr>
            </w:pPr>
            <w:r w:rsidRPr="005335E8">
              <w:rPr>
                <w:b/>
                <w:sz w:val="24"/>
                <w:szCs w:val="24"/>
                <w:lang w:val="id-ID"/>
              </w:rPr>
              <w:t>Setuju</w:t>
            </w:r>
          </w:p>
        </w:tc>
        <w:tc>
          <w:tcPr>
            <w:tcW w:w="1205" w:type="dxa"/>
            <w:vAlign w:val="center"/>
            <w:hideMark/>
          </w:tcPr>
          <w:p w14:paraId="64C198C0" w14:textId="77777777" w:rsidR="00867B90" w:rsidRPr="005335E8" w:rsidRDefault="00867B90" w:rsidP="00CF1811">
            <w:pPr>
              <w:pStyle w:val="TableParagraph"/>
              <w:spacing w:before="77"/>
              <w:ind w:right="36"/>
              <w:jc w:val="center"/>
              <w:rPr>
                <w:b/>
                <w:sz w:val="24"/>
                <w:szCs w:val="24"/>
                <w:lang w:val="id-ID"/>
              </w:rPr>
            </w:pPr>
            <w:r w:rsidRPr="005335E8">
              <w:rPr>
                <w:b/>
                <w:sz w:val="24"/>
                <w:szCs w:val="24"/>
                <w:lang w:val="id-ID"/>
              </w:rPr>
              <w:t>Ragu</w:t>
            </w:r>
          </w:p>
        </w:tc>
        <w:tc>
          <w:tcPr>
            <w:tcW w:w="1092" w:type="dxa"/>
            <w:vAlign w:val="center"/>
            <w:hideMark/>
          </w:tcPr>
          <w:p w14:paraId="720DF5DB" w14:textId="77777777" w:rsidR="00867B90" w:rsidRPr="005335E8" w:rsidRDefault="00867B90" w:rsidP="00CF1811">
            <w:pPr>
              <w:pStyle w:val="TableParagraph"/>
              <w:spacing w:before="77"/>
              <w:ind w:left="-36"/>
              <w:jc w:val="center"/>
              <w:rPr>
                <w:b/>
                <w:sz w:val="24"/>
                <w:szCs w:val="24"/>
                <w:lang w:val="id-ID"/>
              </w:rPr>
            </w:pPr>
            <w:r w:rsidRPr="005335E8">
              <w:rPr>
                <w:b/>
                <w:sz w:val="24"/>
                <w:szCs w:val="24"/>
                <w:lang w:val="id-ID"/>
              </w:rPr>
              <w:t>Tidak Setuju</w:t>
            </w:r>
          </w:p>
        </w:tc>
      </w:tr>
      <w:tr w:rsidR="00867B90" w:rsidRPr="005335E8" w14:paraId="013C80F3" w14:textId="77777777" w:rsidTr="00CF1811">
        <w:trPr>
          <w:trHeight w:val="338"/>
        </w:trPr>
        <w:tc>
          <w:tcPr>
            <w:tcW w:w="3014" w:type="dxa"/>
            <w:vAlign w:val="center"/>
            <w:hideMark/>
          </w:tcPr>
          <w:p w14:paraId="6EA56968" w14:textId="77777777" w:rsidR="00867B90" w:rsidRPr="005335E8" w:rsidRDefault="00867B90" w:rsidP="00CF1811">
            <w:pPr>
              <w:pStyle w:val="TableParagraph"/>
              <w:ind w:right="213"/>
              <w:rPr>
                <w:i/>
                <w:sz w:val="24"/>
                <w:szCs w:val="24"/>
                <w:lang w:val="id-ID"/>
              </w:rPr>
            </w:pPr>
            <w:r w:rsidRPr="005335E8">
              <w:rPr>
                <w:i/>
                <w:sz w:val="24"/>
                <w:szCs w:val="24"/>
                <w:lang w:val="id-ID"/>
              </w:rPr>
              <w:t>Favorable</w:t>
            </w:r>
          </w:p>
          <w:p w14:paraId="5AC9BB35" w14:textId="77777777" w:rsidR="00867B90" w:rsidRPr="005335E8" w:rsidRDefault="00867B90" w:rsidP="00CF1811">
            <w:pPr>
              <w:pStyle w:val="TableParagraph"/>
              <w:spacing w:before="30"/>
              <w:ind w:right="282"/>
              <w:rPr>
                <w:sz w:val="24"/>
                <w:szCs w:val="24"/>
                <w:lang w:val="id-ID"/>
              </w:rPr>
            </w:pPr>
            <w:r w:rsidRPr="005335E8">
              <w:rPr>
                <w:sz w:val="24"/>
                <w:szCs w:val="24"/>
                <w:lang w:val="id-ID"/>
              </w:rPr>
              <w:t>(Pertanyaan positif)</w:t>
            </w:r>
          </w:p>
        </w:tc>
        <w:tc>
          <w:tcPr>
            <w:tcW w:w="1205" w:type="dxa"/>
            <w:vAlign w:val="center"/>
            <w:hideMark/>
          </w:tcPr>
          <w:p w14:paraId="081FC6FC" w14:textId="77777777" w:rsidR="00867B90" w:rsidRPr="005335E8" w:rsidRDefault="00867B90" w:rsidP="00CF1811">
            <w:pPr>
              <w:pStyle w:val="TableParagraph"/>
              <w:jc w:val="center"/>
              <w:rPr>
                <w:sz w:val="24"/>
                <w:szCs w:val="24"/>
              </w:rPr>
            </w:pPr>
            <w:r w:rsidRPr="005335E8">
              <w:rPr>
                <w:sz w:val="24"/>
                <w:szCs w:val="24"/>
              </w:rPr>
              <w:t>3</w:t>
            </w:r>
          </w:p>
        </w:tc>
        <w:tc>
          <w:tcPr>
            <w:tcW w:w="1205" w:type="dxa"/>
            <w:vAlign w:val="center"/>
            <w:hideMark/>
          </w:tcPr>
          <w:p w14:paraId="46216626" w14:textId="77777777" w:rsidR="00867B90" w:rsidRPr="005335E8" w:rsidRDefault="00867B90" w:rsidP="00CF1811">
            <w:pPr>
              <w:pStyle w:val="TableParagraph"/>
              <w:ind w:right="36"/>
              <w:jc w:val="center"/>
              <w:rPr>
                <w:sz w:val="24"/>
                <w:szCs w:val="24"/>
              </w:rPr>
            </w:pPr>
            <w:r w:rsidRPr="005335E8">
              <w:rPr>
                <w:sz w:val="24"/>
                <w:szCs w:val="24"/>
              </w:rPr>
              <w:t>2</w:t>
            </w:r>
          </w:p>
        </w:tc>
        <w:tc>
          <w:tcPr>
            <w:tcW w:w="1092" w:type="dxa"/>
            <w:vAlign w:val="center"/>
            <w:hideMark/>
          </w:tcPr>
          <w:p w14:paraId="0A5886EA" w14:textId="77777777" w:rsidR="00867B90" w:rsidRPr="005335E8" w:rsidRDefault="00867B90" w:rsidP="00CF1811">
            <w:pPr>
              <w:pStyle w:val="TableParagraph"/>
              <w:ind w:left="-36"/>
              <w:jc w:val="center"/>
              <w:rPr>
                <w:sz w:val="24"/>
                <w:szCs w:val="24"/>
              </w:rPr>
            </w:pPr>
            <w:r w:rsidRPr="005335E8">
              <w:rPr>
                <w:sz w:val="24"/>
                <w:szCs w:val="24"/>
              </w:rPr>
              <w:t>1</w:t>
            </w:r>
          </w:p>
        </w:tc>
      </w:tr>
      <w:tr w:rsidR="00867B90" w:rsidRPr="005335E8" w14:paraId="6E35203C" w14:textId="77777777" w:rsidTr="00CF1811">
        <w:trPr>
          <w:trHeight w:val="319"/>
        </w:trPr>
        <w:tc>
          <w:tcPr>
            <w:tcW w:w="3014" w:type="dxa"/>
            <w:vAlign w:val="center"/>
            <w:hideMark/>
          </w:tcPr>
          <w:p w14:paraId="092B97C3" w14:textId="77777777" w:rsidR="00867B90" w:rsidRPr="005335E8" w:rsidRDefault="00867B90" w:rsidP="00CF1811">
            <w:pPr>
              <w:pStyle w:val="TableParagraph"/>
              <w:spacing w:before="1"/>
              <w:ind w:right="194"/>
              <w:rPr>
                <w:i/>
                <w:sz w:val="24"/>
                <w:szCs w:val="24"/>
              </w:rPr>
            </w:pPr>
            <w:r w:rsidRPr="005335E8">
              <w:rPr>
                <w:i/>
                <w:sz w:val="24"/>
                <w:szCs w:val="24"/>
              </w:rPr>
              <w:t>Unfavorable</w:t>
            </w:r>
          </w:p>
          <w:p w14:paraId="6869D121" w14:textId="77777777" w:rsidR="00867B90" w:rsidRPr="005335E8" w:rsidRDefault="00867B90" w:rsidP="00CF1811">
            <w:pPr>
              <w:pStyle w:val="TableParagraph"/>
              <w:spacing w:before="1"/>
              <w:ind w:right="194"/>
              <w:rPr>
                <w:iCs/>
                <w:sz w:val="24"/>
                <w:szCs w:val="24"/>
              </w:rPr>
            </w:pPr>
            <w:r w:rsidRPr="005335E8">
              <w:rPr>
                <w:i/>
                <w:sz w:val="24"/>
                <w:szCs w:val="24"/>
              </w:rPr>
              <w:t>(</w:t>
            </w:r>
            <w:r w:rsidRPr="005335E8">
              <w:rPr>
                <w:iCs/>
                <w:sz w:val="24"/>
                <w:szCs w:val="24"/>
              </w:rPr>
              <w:t>Pertanyaan Negatif)</w:t>
            </w:r>
          </w:p>
        </w:tc>
        <w:tc>
          <w:tcPr>
            <w:tcW w:w="1205" w:type="dxa"/>
            <w:vAlign w:val="center"/>
            <w:hideMark/>
          </w:tcPr>
          <w:p w14:paraId="3E88DAA8" w14:textId="77777777" w:rsidR="00867B90" w:rsidRPr="005335E8" w:rsidRDefault="00867B90" w:rsidP="00CF1811">
            <w:pPr>
              <w:pStyle w:val="TableParagraph"/>
              <w:jc w:val="center"/>
              <w:rPr>
                <w:sz w:val="24"/>
                <w:szCs w:val="24"/>
              </w:rPr>
            </w:pPr>
            <w:r w:rsidRPr="005335E8">
              <w:rPr>
                <w:sz w:val="24"/>
                <w:szCs w:val="24"/>
              </w:rPr>
              <w:t>1</w:t>
            </w:r>
          </w:p>
        </w:tc>
        <w:tc>
          <w:tcPr>
            <w:tcW w:w="1205" w:type="dxa"/>
            <w:vAlign w:val="center"/>
            <w:hideMark/>
          </w:tcPr>
          <w:p w14:paraId="23394456" w14:textId="77777777" w:rsidR="00867B90" w:rsidRPr="005335E8" w:rsidRDefault="00867B90" w:rsidP="00CF1811">
            <w:pPr>
              <w:pStyle w:val="TableParagraph"/>
              <w:ind w:right="36"/>
              <w:jc w:val="center"/>
              <w:rPr>
                <w:sz w:val="24"/>
                <w:szCs w:val="24"/>
              </w:rPr>
            </w:pPr>
            <w:r w:rsidRPr="005335E8">
              <w:rPr>
                <w:sz w:val="24"/>
                <w:szCs w:val="24"/>
              </w:rPr>
              <w:t>2</w:t>
            </w:r>
          </w:p>
        </w:tc>
        <w:tc>
          <w:tcPr>
            <w:tcW w:w="1092" w:type="dxa"/>
            <w:vAlign w:val="center"/>
            <w:hideMark/>
          </w:tcPr>
          <w:p w14:paraId="66FF60E5" w14:textId="77777777" w:rsidR="00867B90" w:rsidRPr="005335E8" w:rsidRDefault="00867B90" w:rsidP="00CF1811">
            <w:pPr>
              <w:pStyle w:val="TableParagraph"/>
              <w:ind w:left="-36"/>
              <w:jc w:val="center"/>
              <w:rPr>
                <w:sz w:val="24"/>
                <w:szCs w:val="24"/>
              </w:rPr>
            </w:pPr>
            <w:r w:rsidRPr="005335E8">
              <w:rPr>
                <w:sz w:val="24"/>
                <w:szCs w:val="24"/>
              </w:rPr>
              <w:t>3</w:t>
            </w:r>
          </w:p>
        </w:tc>
      </w:tr>
    </w:tbl>
    <w:p w14:paraId="07227EFC" w14:textId="77777777" w:rsidR="00867B90" w:rsidRPr="005335E8" w:rsidRDefault="00867B90" w:rsidP="00867B90">
      <w:pPr>
        <w:pStyle w:val="BodyText"/>
        <w:spacing w:before="90"/>
        <w:ind w:left="1" w:right="119" w:firstLine="850"/>
        <w:jc w:val="both"/>
        <w:rPr>
          <w:sz w:val="24"/>
          <w:szCs w:val="24"/>
          <w:lang w:val="id-ID"/>
        </w:rPr>
      </w:pPr>
    </w:p>
    <w:p w14:paraId="516E2D49" w14:textId="77777777" w:rsidR="00867B90" w:rsidRPr="005335E8" w:rsidRDefault="00867B90" w:rsidP="00867B90">
      <w:pPr>
        <w:pStyle w:val="BodyText"/>
        <w:spacing w:before="90"/>
        <w:ind w:left="1" w:right="119" w:firstLine="850"/>
        <w:jc w:val="both"/>
        <w:rPr>
          <w:sz w:val="24"/>
          <w:szCs w:val="24"/>
          <w:lang w:val="id-ID"/>
        </w:rPr>
      </w:pPr>
    </w:p>
    <w:p w14:paraId="0ACC3C03" w14:textId="77777777" w:rsidR="00867B90" w:rsidRPr="005335E8" w:rsidRDefault="00867B90" w:rsidP="00867B90">
      <w:pPr>
        <w:pStyle w:val="BodyText"/>
        <w:spacing w:before="90"/>
        <w:ind w:left="1" w:right="119" w:firstLine="850"/>
        <w:jc w:val="both"/>
        <w:rPr>
          <w:sz w:val="24"/>
          <w:szCs w:val="24"/>
          <w:lang w:val="id-ID"/>
        </w:rPr>
      </w:pPr>
    </w:p>
    <w:p w14:paraId="5827078B" w14:textId="77777777" w:rsidR="00867B90" w:rsidRPr="005335E8" w:rsidRDefault="00867B90" w:rsidP="00867B90">
      <w:pPr>
        <w:pStyle w:val="BodyText"/>
        <w:spacing w:before="90"/>
        <w:ind w:left="1" w:right="119" w:firstLine="850"/>
        <w:jc w:val="both"/>
        <w:rPr>
          <w:sz w:val="24"/>
          <w:szCs w:val="24"/>
          <w:lang w:val="id-ID"/>
        </w:rPr>
      </w:pPr>
    </w:p>
    <w:p w14:paraId="6C595222" w14:textId="77777777" w:rsidR="00867B90" w:rsidRPr="005335E8" w:rsidRDefault="00867B90" w:rsidP="00867B90">
      <w:pPr>
        <w:pStyle w:val="BodyText"/>
        <w:spacing w:before="90"/>
        <w:ind w:right="119"/>
        <w:rPr>
          <w:b/>
          <w:sz w:val="24"/>
          <w:szCs w:val="24"/>
          <w:lang w:val="id-ID"/>
        </w:rPr>
      </w:pPr>
    </w:p>
    <w:p w14:paraId="39B0DF1C" w14:textId="77777777" w:rsidR="00867B90" w:rsidRPr="005335E8" w:rsidRDefault="00867B90" w:rsidP="00867B90">
      <w:pPr>
        <w:pStyle w:val="BodyText"/>
        <w:spacing w:before="90"/>
        <w:ind w:left="1" w:right="119" w:hanging="1"/>
        <w:jc w:val="center"/>
        <w:rPr>
          <w:b/>
          <w:sz w:val="24"/>
          <w:szCs w:val="24"/>
          <w:lang w:val="id-ID"/>
        </w:rPr>
      </w:pPr>
    </w:p>
    <w:p w14:paraId="516BF948" w14:textId="77777777" w:rsidR="00867B90" w:rsidRPr="005335E8" w:rsidRDefault="00867B90" w:rsidP="00867B90">
      <w:pPr>
        <w:pStyle w:val="BodyText"/>
        <w:spacing w:before="90"/>
        <w:ind w:left="1" w:right="119" w:hanging="1"/>
        <w:jc w:val="center"/>
        <w:rPr>
          <w:b/>
          <w:sz w:val="24"/>
          <w:szCs w:val="24"/>
          <w:lang w:val="id-ID"/>
        </w:rPr>
      </w:pPr>
    </w:p>
    <w:p w14:paraId="36471D44" w14:textId="77777777" w:rsidR="00867B90" w:rsidRPr="005335E8" w:rsidRDefault="00867B90" w:rsidP="00867B90">
      <w:pPr>
        <w:pStyle w:val="BodyText"/>
        <w:spacing w:before="90"/>
        <w:ind w:left="1" w:right="119" w:hanging="1"/>
        <w:jc w:val="center"/>
        <w:rPr>
          <w:sz w:val="24"/>
          <w:szCs w:val="24"/>
        </w:rPr>
      </w:pPr>
      <w:r w:rsidRPr="005335E8">
        <w:rPr>
          <w:b/>
          <w:sz w:val="24"/>
          <w:szCs w:val="24"/>
          <w:lang w:val="id-ID"/>
        </w:rPr>
        <w:t>Tabel 2.</w:t>
      </w:r>
      <w:r w:rsidRPr="005335E8">
        <w:rPr>
          <w:sz w:val="24"/>
          <w:szCs w:val="24"/>
          <w:lang w:val="id-ID"/>
        </w:rPr>
        <w:t xml:space="preserve"> </w:t>
      </w:r>
      <w:r w:rsidRPr="005335E8">
        <w:rPr>
          <w:i/>
          <w:sz w:val="24"/>
          <w:szCs w:val="24"/>
        </w:rPr>
        <w:t>Kisi-kisi Pengembangan Instrumen Penelitian</w:t>
      </w:r>
    </w:p>
    <w:tbl>
      <w:tblPr>
        <w:tblStyle w:val="TableGrid"/>
        <w:tblW w:w="4900" w:type="pct"/>
        <w:tblLook w:val="04A0" w:firstRow="1" w:lastRow="0" w:firstColumn="1" w:lastColumn="0" w:noHBand="0" w:noVBand="1"/>
      </w:tblPr>
      <w:tblGrid>
        <w:gridCol w:w="1749"/>
        <w:gridCol w:w="1578"/>
        <w:gridCol w:w="3834"/>
        <w:gridCol w:w="1001"/>
        <w:gridCol w:w="1001"/>
      </w:tblGrid>
      <w:tr w:rsidR="00867B90" w:rsidRPr="005335E8" w14:paraId="2EA042BF" w14:textId="77777777" w:rsidTr="00CF1811">
        <w:trPr>
          <w:trHeight w:val="283"/>
        </w:trPr>
        <w:tc>
          <w:tcPr>
            <w:tcW w:w="955" w:type="pct"/>
            <w:vMerge w:val="restart"/>
            <w:tcBorders>
              <w:top w:val="single" w:sz="4" w:space="0" w:color="auto"/>
              <w:left w:val="single" w:sz="4" w:space="0" w:color="auto"/>
              <w:bottom w:val="single" w:sz="4" w:space="0" w:color="auto"/>
              <w:right w:val="single" w:sz="4" w:space="0" w:color="auto"/>
            </w:tcBorders>
            <w:vAlign w:val="center"/>
            <w:hideMark/>
          </w:tcPr>
          <w:p w14:paraId="613A98EF" w14:textId="77777777" w:rsidR="00867B90" w:rsidRPr="005335E8" w:rsidRDefault="00867B90" w:rsidP="00CF1811">
            <w:pPr>
              <w:pStyle w:val="BodyText"/>
              <w:ind w:right="119"/>
              <w:jc w:val="center"/>
              <w:rPr>
                <w:b/>
                <w:sz w:val="24"/>
                <w:szCs w:val="24"/>
                <w:lang w:val="en-US"/>
              </w:rPr>
            </w:pPr>
            <w:r w:rsidRPr="005335E8">
              <w:rPr>
                <w:b/>
                <w:sz w:val="24"/>
                <w:szCs w:val="24"/>
                <w:lang w:val="en-US"/>
              </w:rPr>
              <w:t>Variabel</w:t>
            </w:r>
          </w:p>
        </w:tc>
        <w:tc>
          <w:tcPr>
            <w:tcW w:w="861" w:type="pct"/>
            <w:vMerge w:val="restart"/>
            <w:tcBorders>
              <w:top w:val="single" w:sz="4" w:space="0" w:color="auto"/>
              <w:left w:val="single" w:sz="4" w:space="0" w:color="auto"/>
              <w:bottom w:val="single" w:sz="4" w:space="0" w:color="auto"/>
              <w:right w:val="single" w:sz="4" w:space="0" w:color="auto"/>
            </w:tcBorders>
            <w:vAlign w:val="center"/>
            <w:hideMark/>
          </w:tcPr>
          <w:p w14:paraId="200A03DC" w14:textId="77777777" w:rsidR="00867B90" w:rsidRPr="005335E8" w:rsidRDefault="00867B90" w:rsidP="00CF1811">
            <w:pPr>
              <w:pStyle w:val="BodyText"/>
              <w:ind w:right="119"/>
              <w:jc w:val="center"/>
              <w:rPr>
                <w:b/>
                <w:sz w:val="24"/>
                <w:szCs w:val="24"/>
                <w:lang w:val="en-US"/>
              </w:rPr>
            </w:pPr>
            <w:r w:rsidRPr="005335E8">
              <w:rPr>
                <w:b/>
                <w:sz w:val="24"/>
                <w:szCs w:val="24"/>
                <w:lang w:val="en-US"/>
              </w:rPr>
              <w:t>Indikator</w:t>
            </w:r>
          </w:p>
        </w:tc>
        <w:tc>
          <w:tcPr>
            <w:tcW w:w="2092" w:type="pct"/>
            <w:vMerge w:val="restart"/>
            <w:tcBorders>
              <w:top w:val="single" w:sz="4" w:space="0" w:color="auto"/>
              <w:left w:val="single" w:sz="4" w:space="0" w:color="auto"/>
              <w:bottom w:val="single" w:sz="4" w:space="0" w:color="auto"/>
              <w:right w:val="single" w:sz="4" w:space="0" w:color="auto"/>
            </w:tcBorders>
            <w:vAlign w:val="center"/>
            <w:hideMark/>
          </w:tcPr>
          <w:p w14:paraId="3B42CC24" w14:textId="77777777" w:rsidR="00867B90" w:rsidRPr="005335E8" w:rsidRDefault="00867B90" w:rsidP="00CF1811">
            <w:pPr>
              <w:pStyle w:val="BodyText"/>
              <w:ind w:left="314" w:right="119" w:hanging="313"/>
              <w:jc w:val="center"/>
              <w:rPr>
                <w:b/>
                <w:sz w:val="24"/>
                <w:szCs w:val="24"/>
                <w:lang w:val="en-US"/>
              </w:rPr>
            </w:pPr>
            <w:r w:rsidRPr="005335E8">
              <w:rPr>
                <w:b/>
                <w:sz w:val="24"/>
                <w:szCs w:val="24"/>
                <w:lang w:val="en-US"/>
              </w:rPr>
              <w:t>Sub Indikator</w:t>
            </w:r>
          </w:p>
        </w:tc>
        <w:tc>
          <w:tcPr>
            <w:tcW w:w="1092" w:type="pct"/>
            <w:gridSpan w:val="2"/>
            <w:tcBorders>
              <w:top w:val="single" w:sz="4" w:space="0" w:color="auto"/>
              <w:left w:val="single" w:sz="4" w:space="0" w:color="auto"/>
              <w:bottom w:val="single" w:sz="4" w:space="0" w:color="auto"/>
              <w:right w:val="single" w:sz="4" w:space="0" w:color="auto"/>
            </w:tcBorders>
            <w:vAlign w:val="center"/>
            <w:hideMark/>
          </w:tcPr>
          <w:p w14:paraId="0C9E43EB" w14:textId="77777777" w:rsidR="00867B90" w:rsidRPr="005335E8" w:rsidRDefault="00867B90" w:rsidP="00CF1811">
            <w:pPr>
              <w:pStyle w:val="BodyText"/>
              <w:ind w:right="119"/>
              <w:jc w:val="center"/>
              <w:rPr>
                <w:b/>
                <w:sz w:val="24"/>
                <w:szCs w:val="24"/>
                <w:lang w:val="en-US"/>
              </w:rPr>
            </w:pPr>
            <w:r w:rsidRPr="005335E8">
              <w:rPr>
                <w:b/>
                <w:sz w:val="24"/>
                <w:szCs w:val="24"/>
                <w:lang w:val="en-US"/>
              </w:rPr>
              <w:t>No Item</w:t>
            </w:r>
          </w:p>
        </w:tc>
      </w:tr>
      <w:tr w:rsidR="00867B90" w:rsidRPr="005335E8" w14:paraId="55AFC870" w14:textId="77777777" w:rsidTr="00CF1811">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2D71F3" w14:textId="77777777" w:rsidR="00867B90" w:rsidRPr="005335E8" w:rsidRDefault="00867B90" w:rsidP="00CF1811">
            <w:pPr>
              <w:rPr>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796BF1" w14:textId="77777777" w:rsidR="00867B90" w:rsidRPr="005335E8" w:rsidRDefault="00867B90" w:rsidP="00CF1811">
            <w:pPr>
              <w:rPr>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2ECF46" w14:textId="77777777" w:rsidR="00867B90" w:rsidRPr="005335E8" w:rsidRDefault="00867B90" w:rsidP="00CF1811">
            <w:pPr>
              <w:rPr>
                <w:b/>
                <w:sz w:val="24"/>
                <w:szCs w:val="24"/>
              </w:rPr>
            </w:pPr>
          </w:p>
        </w:tc>
        <w:tc>
          <w:tcPr>
            <w:tcW w:w="546" w:type="pct"/>
            <w:tcBorders>
              <w:top w:val="single" w:sz="4" w:space="0" w:color="auto"/>
              <w:left w:val="single" w:sz="4" w:space="0" w:color="auto"/>
              <w:bottom w:val="single" w:sz="4" w:space="0" w:color="auto"/>
              <w:right w:val="single" w:sz="4" w:space="0" w:color="auto"/>
            </w:tcBorders>
            <w:vAlign w:val="center"/>
            <w:hideMark/>
          </w:tcPr>
          <w:p w14:paraId="7AD27848" w14:textId="77777777" w:rsidR="00867B90" w:rsidRPr="005335E8" w:rsidRDefault="00867B90" w:rsidP="00CF1811">
            <w:pPr>
              <w:pStyle w:val="BodyText"/>
              <w:ind w:right="119"/>
              <w:jc w:val="center"/>
              <w:rPr>
                <w:b/>
                <w:sz w:val="24"/>
                <w:szCs w:val="24"/>
              </w:rPr>
            </w:pPr>
            <w:r w:rsidRPr="005335E8">
              <w:rPr>
                <w:b/>
                <w:sz w:val="24"/>
                <w:szCs w:val="24"/>
              </w:rPr>
              <w:t>+</w:t>
            </w:r>
          </w:p>
        </w:tc>
        <w:tc>
          <w:tcPr>
            <w:tcW w:w="546" w:type="pct"/>
            <w:tcBorders>
              <w:top w:val="single" w:sz="4" w:space="0" w:color="auto"/>
              <w:left w:val="single" w:sz="4" w:space="0" w:color="auto"/>
              <w:bottom w:val="single" w:sz="4" w:space="0" w:color="auto"/>
              <w:right w:val="single" w:sz="4" w:space="0" w:color="auto"/>
            </w:tcBorders>
            <w:vAlign w:val="center"/>
            <w:hideMark/>
          </w:tcPr>
          <w:p w14:paraId="775D69C6" w14:textId="77777777" w:rsidR="00867B90" w:rsidRPr="005335E8" w:rsidRDefault="00867B90" w:rsidP="00CF1811">
            <w:pPr>
              <w:pStyle w:val="BodyText"/>
              <w:ind w:right="119"/>
              <w:jc w:val="center"/>
              <w:rPr>
                <w:sz w:val="24"/>
                <w:szCs w:val="24"/>
              </w:rPr>
            </w:pPr>
            <w:r w:rsidRPr="005335E8">
              <w:rPr>
                <w:sz w:val="24"/>
                <w:szCs w:val="24"/>
              </w:rPr>
              <w:t>-</w:t>
            </w:r>
          </w:p>
        </w:tc>
      </w:tr>
      <w:tr w:rsidR="00867B90" w:rsidRPr="005335E8" w14:paraId="1DE03846" w14:textId="77777777" w:rsidTr="00CF1811">
        <w:trPr>
          <w:trHeight w:val="57"/>
        </w:trPr>
        <w:tc>
          <w:tcPr>
            <w:tcW w:w="955" w:type="pct"/>
            <w:vMerge w:val="restart"/>
            <w:tcBorders>
              <w:top w:val="single" w:sz="4" w:space="0" w:color="auto"/>
              <w:left w:val="single" w:sz="4" w:space="0" w:color="auto"/>
              <w:bottom w:val="single" w:sz="4" w:space="0" w:color="auto"/>
              <w:right w:val="single" w:sz="4" w:space="0" w:color="auto"/>
            </w:tcBorders>
            <w:vAlign w:val="center"/>
            <w:hideMark/>
          </w:tcPr>
          <w:p w14:paraId="53A96619" w14:textId="77777777" w:rsidR="00867B90" w:rsidRPr="005335E8" w:rsidRDefault="00867B90" w:rsidP="00CF1811">
            <w:pPr>
              <w:jc w:val="center"/>
              <w:rPr>
                <w:sz w:val="24"/>
                <w:szCs w:val="24"/>
              </w:rPr>
            </w:pPr>
            <w:r w:rsidRPr="005335E8">
              <w:rPr>
                <w:sz w:val="24"/>
                <w:szCs w:val="24"/>
              </w:rPr>
              <w:t xml:space="preserve">Pendidikan Seks </w:t>
            </w:r>
          </w:p>
        </w:tc>
        <w:tc>
          <w:tcPr>
            <w:tcW w:w="861" w:type="pct"/>
            <w:tcBorders>
              <w:top w:val="single" w:sz="4" w:space="0" w:color="auto"/>
              <w:left w:val="single" w:sz="4" w:space="0" w:color="auto"/>
              <w:bottom w:val="single" w:sz="4" w:space="0" w:color="auto"/>
              <w:right w:val="single" w:sz="4" w:space="0" w:color="auto"/>
            </w:tcBorders>
            <w:vAlign w:val="center"/>
            <w:hideMark/>
          </w:tcPr>
          <w:p w14:paraId="24BEBF20" w14:textId="77777777" w:rsidR="00867B90" w:rsidRPr="005335E8" w:rsidRDefault="00867B90" w:rsidP="00CF1811">
            <w:pPr>
              <w:pStyle w:val="BodyText"/>
              <w:ind w:right="119"/>
              <w:jc w:val="center"/>
              <w:rPr>
                <w:i/>
                <w:sz w:val="24"/>
                <w:szCs w:val="24"/>
              </w:rPr>
            </w:pPr>
            <w:r w:rsidRPr="005335E8">
              <w:rPr>
                <w:i/>
                <w:sz w:val="24"/>
                <w:szCs w:val="24"/>
              </w:rPr>
              <w:t>Sex Knowledge</w:t>
            </w:r>
          </w:p>
        </w:tc>
        <w:tc>
          <w:tcPr>
            <w:tcW w:w="2092" w:type="pct"/>
            <w:tcBorders>
              <w:top w:val="single" w:sz="4" w:space="0" w:color="auto"/>
              <w:left w:val="single" w:sz="4" w:space="0" w:color="auto"/>
              <w:bottom w:val="single" w:sz="4" w:space="0" w:color="auto"/>
              <w:right w:val="single" w:sz="4" w:space="0" w:color="auto"/>
            </w:tcBorders>
            <w:vAlign w:val="center"/>
            <w:hideMark/>
          </w:tcPr>
          <w:p w14:paraId="44B6F3A2" w14:textId="77777777" w:rsidR="00867B90" w:rsidRPr="005335E8" w:rsidRDefault="00867B90" w:rsidP="00867B90">
            <w:pPr>
              <w:pStyle w:val="ListParagraph"/>
              <w:numPr>
                <w:ilvl w:val="1"/>
                <w:numId w:val="3"/>
              </w:numPr>
              <w:ind w:left="319"/>
              <w:contextualSpacing/>
              <w:rPr>
                <w:sz w:val="24"/>
                <w:szCs w:val="24"/>
              </w:rPr>
            </w:pPr>
            <w:r w:rsidRPr="005335E8">
              <w:rPr>
                <w:sz w:val="24"/>
                <w:szCs w:val="24"/>
              </w:rPr>
              <w:t xml:space="preserve">Batasan Laki-Perempuan </w:t>
            </w:r>
          </w:p>
          <w:p w14:paraId="39AD72DB" w14:textId="77777777" w:rsidR="00867B90" w:rsidRPr="005335E8" w:rsidRDefault="00867B90" w:rsidP="00867B90">
            <w:pPr>
              <w:pStyle w:val="ListParagraph"/>
              <w:numPr>
                <w:ilvl w:val="1"/>
                <w:numId w:val="3"/>
              </w:numPr>
              <w:ind w:left="319"/>
              <w:contextualSpacing/>
              <w:rPr>
                <w:sz w:val="24"/>
                <w:szCs w:val="24"/>
              </w:rPr>
            </w:pPr>
            <w:r w:rsidRPr="005335E8">
              <w:rPr>
                <w:sz w:val="24"/>
                <w:szCs w:val="24"/>
              </w:rPr>
              <w:t>Efek negatif seks usia dini</w:t>
            </w:r>
          </w:p>
        </w:tc>
        <w:tc>
          <w:tcPr>
            <w:tcW w:w="546" w:type="pct"/>
            <w:tcBorders>
              <w:top w:val="single" w:sz="4" w:space="0" w:color="auto"/>
              <w:left w:val="single" w:sz="4" w:space="0" w:color="auto"/>
              <w:bottom w:val="single" w:sz="4" w:space="0" w:color="auto"/>
              <w:right w:val="single" w:sz="4" w:space="0" w:color="auto"/>
            </w:tcBorders>
            <w:vAlign w:val="center"/>
            <w:hideMark/>
          </w:tcPr>
          <w:p w14:paraId="4E1C0FB4" w14:textId="77777777" w:rsidR="00867B90" w:rsidRPr="005335E8" w:rsidRDefault="00867B90" w:rsidP="00CF1811">
            <w:pPr>
              <w:pStyle w:val="BodyText"/>
              <w:ind w:right="-106"/>
              <w:rPr>
                <w:sz w:val="24"/>
                <w:szCs w:val="24"/>
                <w:lang w:val="en-US"/>
              </w:rPr>
            </w:pPr>
            <w:r w:rsidRPr="005335E8">
              <w:rPr>
                <w:sz w:val="24"/>
                <w:szCs w:val="24"/>
                <w:lang w:val="en-US"/>
              </w:rPr>
              <w:t>1,9,17</w:t>
            </w:r>
          </w:p>
        </w:tc>
        <w:tc>
          <w:tcPr>
            <w:tcW w:w="546" w:type="pct"/>
            <w:tcBorders>
              <w:top w:val="single" w:sz="4" w:space="0" w:color="auto"/>
              <w:left w:val="single" w:sz="4" w:space="0" w:color="auto"/>
              <w:bottom w:val="single" w:sz="4" w:space="0" w:color="auto"/>
              <w:right w:val="single" w:sz="4" w:space="0" w:color="auto"/>
            </w:tcBorders>
            <w:vAlign w:val="center"/>
            <w:hideMark/>
          </w:tcPr>
          <w:p w14:paraId="2593458F" w14:textId="77777777" w:rsidR="00867B90" w:rsidRPr="005335E8" w:rsidRDefault="00867B90" w:rsidP="00CF1811">
            <w:pPr>
              <w:pStyle w:val="BodyText"/>
              <w:ind w:right="-105"/>
              <w:rPr>
                <w:sz w:val="24"/>
                <w:szCs w:val="24"/>
                <w:lang w:val="en-US"/>
              </w:rPr>
            </w:pPr>
            <w:r w:rsidRPr="005335E8">
              <w:rPr>
                <w:sz w:val="24"/>
                <w:szCs w:val="24"/>
                <w:lang w:val="en-US"/>
              </w:rPr>
              <w:t>2,10,18</w:t>
            </w:r>
          </w:p>
        </w:tc>
      </w:tr>
      <w:tr w:rsidR="00867B90" w:rsidRPr="005335E8" w14:paraId="09C97736" w14:textId="77777777" w:rsidTr="00CF1811">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DB872F" w14:textId="77777777" w:rsidR="00867B90" w:rsidRPr="005335E8" w:rsidRDefault="00867B90" w:rsidP="00CF1811">
            <w:pPr>
              <w:rPr>
                <w:sz w:val="24"/>
                <w:szCs w:val="24"/>
              </w:rPr>
            </w:pPr>
          </w:p>
        </w:tc>
        <w:tc>
          <w:tcPr>
            <w:tcW w:w="861" w:type="pct"/>
            <w:tcBorders>
              <w:top w:val="single" w:sz="4" w:space="0" w:color="auto"/>
              <w:left w:val="single" w:sz="4" w:space="0" w:color="auto"/>
              <w:bottom w:val="single" w:sz="4" w:space="0" w:color="auto"/>
              <w:right w:val="single" w:sz="4" w:space="0" w:color="auto"/>
            </w:tcBorders>
            <w:vAlign w:val="center"/>
          </w:tcPr>
          <w:p w14:paraId="29DDE0EE" w14:textId="77777777" w:rsidR="00867B90" w:rsidRPr="005335E8" w:rsidRDefault="00867B90" w:rsidP="00CF1811">
            <w:pPr>
              <w:pStyle w:val="BodyText"/>
              <w:ind w:left="1" w:right="119" w:hanging="1"/>
              <w:jc w:val="center"/>
              <w:rPr>
                <w:i/>
                <w:sz w:val="24"/>
                <w:szCs w:val="24"/>
              </w:rPr>
            </w:pPr>
            <w:r w:rsidRPr="005335E8">
              <w:rPr>
                <w:i/>
                <w:sz w:val="24"/>
                <w:szCs w:val="24"/>
              </w:rPr>
              <w:t>Parent Attention</w:t>
            </w:r>
          </w:p>
          <w:p w14:paraId="400ACF8C" w14:textId="77777777" w:rsidR="00867B90" w:rsidRPr="005335E8" w:rsidRDefault="00867B90" w:rsidP="00CF1811">
            <w:pPr>
              <w:pStyle w:val="BodyText"/>
              <w:ind w:right="119"/>
              <w:jc w:val="center"/>
              <w:rPr>
                <w:i/>
                <w:sz w:val="24"/>
                <w:szCs w:val="24"/>
              </w:rPr>
            </w:pPr>
          </w:p>
        </w:tc>
        <w:tc>
          <w:tcPr>
            <w:tcW w:w="2092" w:type="pct"/>
            <w:tcBorders>
              <w:top w:val="single" w:sz="4" w:space="0" w:color="auto"/>
              <w:left w:val="single" w:sz="4" w:space="0" w:color="auto"/>
              <w:bottom w:val="single" w:sz="4" w:space="0" w:color="auto"/>
              <w:right w:val="single" w:sz="4" w:space="0" w:color="auto"/>
            </w:tcBorders>
            <w:vAlign w:val="center"/>
            <w:hideMark/>
          </w:tcPr>
          <w:p w14:paraId="79C8F377" w14:textId="77777777" w:rsidR="00867B90" w:rsidRPr="005335E8" w:rsidRDefault="00867B90" w:rsidP="00867B90">
            <w:pPr>
              <w:pStyle w:val="ListParagraph"/>
              <w:numPr>
                <w:ilvl w:val="1"/>
                <w:numId w:val="4"/>
              </w:numPr>
              <w:ind w:left="319"/>
              <w:contextualSpacing/>
              <w:rPr>
                <w:sz w:val="24"/>
                <w:szCs w:val="24"/>
              </w:rPr>
            </w:pPr>
            <w:r w:rsidRPr="005335E8">
              <w:rPr>
                <w:sz w:val="24"/>
                <w:szCs w:val="24"/>
              </w:rPr>
              <w:lastRenderedPageBreak/>
              <w:t>Kebebasan berteman</w:t>
            </w:r>
          </w:p>
          <w:p w14:paraId="2D31129E" w14:textId="77777777" w:rsidR="00867B90" w:rsidRPr="005335E8" w:rsidRDefault="00867B90" w:rsidP="00867B90">
            <w:pPr>
              <w:pStyle w:val="ListParagraph"/>
              <w:numPr>
                <w:ilvl w:val="1"/>
                <w:numId w:val="4"/>
              </w:numPr>
              <w:ind w:left="319"/>
              <w:contextualSpacing/>
              <w:rPr>
                <w:sz w:val="24"/>
                <w:szCs w:val="24"/>
              </w:rPr>
            </w:pPr>
            <w:r w:rsidRPr="005335E8">
              <w:rPr>
                <w:sz w:val="24"/>
                <w:szCs w:val="24"/>
              </w:rPr>
              <w:t>Lingkungan Keluarga</w:t>
            </w:r>
          </w:p>
        </w:tc>
        <w:tc>
          <w:tcPr>
            <w:tcW w:w="546" w:type="pct"/>
            <w:tcBorders>
              <w:top w:val="single" w:sz="4" w:space="0" w:color="auto"/>
              <w:left w:val="single" w:sz="4" w:space="0" w:color="auto"/>
              <w:bottom w:val="single" w:sz="4" w:space="0" w:color="auto"/>
              <w:right w:val="single" w:sz="4" w:space="0" w:color="auto"/>
            </w:tcBorders>
            <w:vAlign w:val="center"/>
            <w:hideMark/>
          </w:tcPr>
          <w:p w14:paraId="4EA410F0" w14:textId="77777777" w:rsidR="00867B90" w:rsidRPr="005335E8" w:rsidRDefault="00867B90" w:rsidP="00CF1811">
            <w:pPr>
              <w:pStyle w:val="BodyText"/>
              <w:ind w:right="-106"/>
              <w:rPr>
                <w:sz w:val="24"/>
                <w:szCs w:val="24"/>
                <w:lang w:val="en-US"/>
              </w:rPr>
            </w:pPr>
            <w:r w:rsidRPr="005335E8">
              <w:rPr>
                <w:sz w:val="24"/>
                <w:szCs w:val="24"/>
                <w:lang w:val="en-US"/>
              </w:rPr>
              <w:t>4,12,19</w:t>
            </w:r>
          </w:p>
        </w:tc>
        <w:tc>
          <w:tcPr>
            <w:tcW w:w="546" w:type="pct"/>
            <w:tcBorders>
              <w:top w:val="single" w:sz="4" w:space="0" w:color="auto"/>
              <w:left w:val="single" w:sz="4" w:space="0" w:color="auto"/>
              <w:bottom w:val="single" w:sz="4" w:space="0" w:color="auto"/>
              <w:right w:val="single" w:sz="4" w:space="0" w:color="auto"/>
            </w:tcBorders>
            <w:vAlign w:val="center"/>
            <w:hideMark/>
          </w:tcPr>
          <w:p w14:paraId="072AA35A" w14:textId="77777777" w:rsidR="00867B90" w:rsidRPr="005335E8" w:rsidRDefault="00867B90" w:rsidP="00CF1811">
            <w:pPr>
              <w:pStyle w:val="BodyText"/>
              <w:ind w:right="-105"/>
              <w:rPr>
                <w:sz w:val="24"/>
                <w:szCs w:val="24"/>
                <w:lang w:val="en-US"/>
              </w:rPr>
            </w:pPr>
            <w:r w:rsidRPr="005335E8">
              <w:rPr>
                <w:sz w:val="24"/>
                <w:szCs w:val="24"/>
                <w:lang w:val="en-US"/>
              </w:rPr>
              <w:t>3,11,20</w:t>
            </w:r>
          </w:p>
        </w:tc>
      </w:tr>
      <w:tr w:rsidR="00867B90" w:rsidRPr="005335E8" w14:paraId="2F66C590" w14:textId="77777777" w:rsidTr="00CF1811">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EEF8FC" w14:textId="77777777" w:rsidR="00867B90" w:rsidRPr="005335E8" w:rsidRDefault="00867B90" w:rsidP="00CF1811">
            <w:pPr>
              <w:rPr>
                <w:sz w:val="24"/>
                <w:szCs w:val="24"/>
              </w:rPr>
            </w:pPr>
          </w:p>
        </w:tc>
        <w:tc>
          <w:tcPr>
            <w:tcW w:w="861" w:type="pct"/>
            <w:tcBorders>
              <w:top w:val="single" w:sz="4" w:space="0" w:color="auto"/>
              <w:left w:val="single" w:sz="4" w:space="0" w:color="auto"/>
              <w:bottom w:val="single" w:sz="4" w:space="0" w:color="auto"/>
              <w:right w:val="single" w:sz="4" w:space="0" w:color="auto"/>
            </w:tcBorders>
            <w:vAlign w:val="center"/>
            <w:hideMark/>
          </w:tcPr>
          <w:p w14:paraId="3AD28F06" w14:textId="77777777" w:rsidR="00867B90" w:rsidRPr="005335E8" w:rsidRDefault="00867B90" w:rsidP="00CF1811">
            <w:pPr>
              <w:pStyle w:val="BodyText"/>
              <w:ind w:right="119"/>
              <w:jc w:val="center"/>
              <w:rPr>
                <w:i/>
                <w:sz w:val="24"/>
                <w:szCs w:val="24"/>
              </w:rPr>
            </w:pPr>
            <w:r w:rsidRPr="005335E8">
              <w:rPr>
                <w:i/>
                <w:sz w:val="24"/>
                <w:szCs w:val="24"/>
              </w:rPr>
              <w:t>Emotional</w:t>
            </w:r>
          </w:p>
        </w:tc>
        <w:tc>
          <w:tcPr>
            <w:tcW w:w="2092" w:type="pct"/>
            <w:tcBorders>
              <w:top w:val="single" w:sz="4" w:space="0" w:color="auto"/>
              <w:left w:val="single" w:sz="4" w:space="0" w:color="auto"/>
              <w:bottom w:val="single" w:sz="4" w:space="0" w:color="auto"/>
              <w:right w:val="single" w:sz="4" w:space="0" w:color="auto"/>
            </w:tcBorders>
            <w:vAlign w:val="center"/>
            <w:hideMark/>
          </w:tcPr>
          <w:p w14:paraId="3AC5AADA" w14:textId="77777777" w:rsidR="00867B90" w:rsidRPr="005335E8" w:rsidRDefault="00867B90" w:rsidP="00867B90">
            <w:pPr>
              <w:pStyle w:val="ListParagraph"/>
              <w:numPr>
                <w:ilvl w:val="1"/>
                <w:numId w:val="6"/>
              </w:numPr>
              <w:ind w:left="319"/>
              <w:contextualSpacing/>
              <w:rPr>
                <w:sz w:val="24"/>
                <w:szCs w:val="24"/>
              </w:rPr>
            </w:pPr>
            <w:r w:rsidRPr="005335E8">
              <w:rPr>
                <w:sz w:val="24"/>
                <w:szCs w:val="24"/>
              </w:rPr>
              <w:t xml:space="preserve">Tindakan </w:t>
            </w:r>
          </w:p>
          <w:p w14:paraId="4C384696" w14:textId="77777777" w:rsidR="00867B90" w:rsidRPr="005335E8" w:rsidRDefault="00867B90" w:rsidP="00867B90">
            <w:pPr>
              <w:pStyle w:val="ListParagraph"/>
              <w:numPr>
                <w:ilvl w:val="1"/>
                <w:numId w:val="6"/>
              </w:numPr>
              <w:ind w:left="319"/>
              <w:contextualSpacing/>
              <w:rPr>
                <w:sz w:val="24"/>
                <w:szCs w:val="24"/>
              </w:rPr>
            </w:pPr>
            <w:r w:rsidRPr="005335E8">
              <w:rPr>
                <w:sz w:val="24"/>
                <w:szCs w:val="24"/>
              </w:rPr>
              <w:t>Persepsi</w:t>
            </w:r>
          </w:p>
        </w:tc>
        <w:tc>
          <w:tcPr>
            <w:tcW w:w="546" w:type="pct"/>
            <w:tcBorders>
              <w:top w:val="single" w:sz="4" w:space="0" w:color="auto"/>
              <w:left w:val="single" w:sz="4" w:space="0" w:color="auto"/>
              <w:bottom w:val="single" w:sz="4" w:space="0" w:color="auto"/>
              <w:right w:val="single" w:sz="4" w:space="0" w:color="auto"/>
            </w:tcBorders>
            <w:vAlign w:val="center"/>
            <w:hideMark/>
          </w:tcPr>
          <w:p w14:paraId="25F8B6B8" w14:textId="77777777" w:rsidR="00867B90" w:rsidRPr="005335E8" w:rsidRDefault="00867B90" w:rsidP="00CF1811">
            <w:pPr>
              <w:pStyle w:val="BodyText"/>
              <w:ind w:right="-106"/>
              <w:rPr>
                <w:sz w:val="24"/>
                <w:szCs w:val="24"/>
                <w:lang w:val="en-US"/>
              </w:rPr>
            </w:pPr>
            <w:r w:rsidRPr="005335E8">
              <w:rPr>
                <w:sz w:val="24"/>
                <w:szCs w:val="24"/>
              </w:rPr>
              <w:t xml:space="preserve">  </w:t>
            </w:r>
            <w:r w:rsidRPr="005335E8">
              <w:rPr>
                <w:sz w:val="24"/>
                <w:szCs w:val="24"/>
                <w:lang w:val="en-US"/>
              </w:rPr>
              <w:t>5,13</w:t>
            </w:r>
          </w:p>
        </w:tc>
        <w:tc>
          <w:tcPr>
            <w:tcW w:w="546" w:type="pct"/>
            <w:tcBorders>
              <w:top w:val="single" w:sz="4" w:space="0" w:color="auto"/>
              <w:left w:val="single" w:sz="4" w:space="0" w:color="auto"/>
              <w:bottom w:val="single" w:sz="4" w:space="0" w:color="auto"/>
              <w:right w:val="single" w:sz="4" w:space="0" w:color="auto"/>
            </w:tcBorders>
            <w:vAlign w:val="center"/>
            <w:hideMark/>
          </w:tcPr>
          <w:p w14:paraId="51867C98" w14:textId="77777777" w:rsidR="00867B90" w:rsidRPr="005335E8" w:rsidRDefault="00867B90" w:rsidP="00CF1811">
            <w:pPr>
              <w:pStyle w:val="BodyText"/>
              <w:ind w:right="-105"/>
              <w:rPr>
                <w:sz w:val="24"/>
                <w:szCs w:val="24"/>
                <w:lang w:val="en-US"/>
              </w:rPr>
            </w:pPr>
            <w:r w:rsidRPr="005335E8">
              <w:rPr>
                <w:sz w:val="24"/>
                <w:szCs w:val="24"/>
                <w:lang w:val="en-US"/>
              </w:rPr>
              <w:t>6,14</w:t>
            </w:r>
          </w:p>
        </w:tc>
      </w:tr>
      <w:tr w:rsidR="00867B90" w:rsidRPr="005335E8" w14:paraId="3C49E27E" w14:textId="77777777" w:rsidTr="00CF1811">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B5DFD6" w14:textId="77777777" w:rsidR="00867B90" w:rsidRPr="005335E8" w:rsidRDefault="00867B90" w:rsidP="00CF1811">
            <w:pPr>
              <w:rPr>
                <w:sz w:val="24"/>
                <w:szCs w:val="24"/>
              </w:rPr>
            </w:pPr>
          </w:p>
        </w:tc>
        <w:tc>
          <w:tcPr>
            <w:tcW w:w="861" w:type="pct"/>
            <w:tcBorders>
              <w:top w:val="single" w:sz="4" w:space="0" w:color="auto"/>
              <w:left w:val="single" w:sz="4" w:space="0" w:color="auto"/>
              <w:bottom w:val="single" w:sz="4" w:space="0" w:color="auto"/>
              <w:right w:val="single" w:sz="4" w:space="0" w:color="auto"/>
            </w:tcBorders>
            <w:vAlign w:val="center"/>
            <w:hideMark/>
          </w:tcPr>
          <w:p w14:paraId="2058C2E6" w14:textId="77777777" w:rsidR="00867B90" w:rsidRPr="005335E8" w:rsidRDefault="00867B90" w:rsidP="00CF1811">
            <w:pPr>
              <w:pStyle w:val="BodyText"/>
              <w:ind w:right="119"/>
              <w:jc w:val="center"/>
              <w:rPr>
                <w:i/>
                <w:sz w:val="24"/>
                <w:szCs w:val="24"/>
                <w:lang w:val="en-US"/>
              </w:rPr>
            </w:pPr>
            <w:r w:rsidRPr="005335E8">
              <w:rPr>
                <w:i/>
                <w:sz w:val="24"/>
                <w:szCs w:val="24"/>
                <w:lang w:val="en-US"/>
              </w:rPr>
              <w:t xml:space="preserve">Access Sex Information </w:t>
            </w:r>
          </w:p>
        </w:tc>
        <w:tc>
          <w:tcPr>
            <w:tcW w:w="2092" w:type="pct"/>
            <w:tcBorders>
              <w:top w:val="single" w:sz="4" w:space="0" w:color="auto"/>
              <w:left w:val="single" w:sz="4" w:space="0" w:color="auto"/>
              <w:bottom w:val="single" w:sz="4" w:space="0" w:color="auto"/>
              <w:right w:val="single" w:sz="4" w:space="0" w:color="auto"/>
            </w:tcBorders>
            <w:vAlign w:val="center"/>
            <w:hideMark/>
          </w:tcPr>
          <w:p w14:paraId="0839C734" w14:textId="77777777" w:rsidR="00867B90" w:rsidRPr="005335E8" w:rsidRDefault="00867B90" w:rsidP="00867B90">
            <w:pPr>
              <w:pStyle w:val="ListParagraph"/>
              <w:numPr>
                <w:ilvl w:val="0"/>
                <w:numId w:val="1"/>
              </w:numPr>
              <w:ind w:left="319"/>
              <w:contextualSpacing/>
              <w:rPr>
                <w:sz w:val="24"/>
                <w:szCs w:val="24"/>
              </w:rPr>
            </w:pPr>
            <w:r w:rsidRPr="005335E8">
              <w:rPr>
                <w:sz w:val="24"/>
                <w:szCs w:val="24"/>
              </w:rPr>
              <w:t>IT</w:t>
            </w:r>
            <w:r w:rsidRPr="005335E8">
              <w:rPr>
                <w:i/>
                <w:sz w:val="24"/>
                <w:szCs w:val="24"/>
              </w:rPr>
              <w:t xml:space="preserve"> </w:t>
            </w:r>
            <w:r w:rsidRPr="005335E8">
              <w:rPr>
                <w:sz w:val="24"/>
                <w:szCs w:val="24"/>
              </w:rPr>
              <w:t xml:space="preserve">atau </w:t>
            </w:r>
            <w:r w:rsidRPr="005335E8">
              <w:rPr>
                <w:i/>
                <w:sz w:val="24"/>
                <w:szCs w:val="24"/>
              </w:rPr>
              <w:t>Gadget</w:t>
            </w:r>
          </w:p>
          <w:p w14:paraId="2B9BBA9B" w14:textId="77777777" w:rsidR="00867B90" w:rsidRPr="005335E8" w:rsidRDefault="00867B90" w:rsidP="00867B90">
            <w:pPr>
              <w:pStyle w:val="ListParagraph"/>
              <w:numPr>
                <w:ilvl w:val="0"/>
                <w:numId w:val="1"/>
              </w:numPr>
              <w:ind w:left="319"/>
              <w:contextualSpacing/>
              <w:rPr>
                <w:sz w:val="24"/>
                <w:szCs w:val="24"/>
              </w:rPr>
            </w:pPr>
            <w:r w:rsidRPr="005335E8">
              <w:rPr>
                <w:sz w:val="24"/>
                <w:szCs w:val="24"/>
              </w:rPr>
              <w:t>Lingkungan Sosial</w:t>
            </w:r>
          </w:p>
        </w:tc>
        <w:tc>
          <w:tcPr>
            <w:tcW w:w="546" w:type="pct"/>
            <w:tcBorders>
              <w:top w:val="single" w:sz="4" w:space="0" w:color="auto"/>
              <w:left w:val="single" w:sz="4" w:space="0" w:color="auto"/>
              <w:bottom w:val="single" w:sz="4" w:space="0" w:color="auto"/>
              <w:right w:val="single" w:sz="4" w:space="0" w:color="auto"/>
            </w:tcBorders>
            <w:vAlign w:val="center"/>
            <w:hideMark/>
          </w:tcPr>
          <w:p w14:paraId="1052A64D" w14:textId="77777777" w:rsidR="00867B90" w:rsidRPr="005335E8" w:rsidRDefault="00867B90" w:rsidP="00CF1811">
            <w:pPr>
              <w:pStyle w:val="BodyText"/>
              <w:ind w:right="-106"/>
              <w:rPr>
                <w:sz w:val="24"/>
                <w:szCs w:val="24"/>
                <w:lang w:val="en-US"/>
              </w:rPr>
            </w:pPr>
            <w:r w:rsidRPr="005335E8">
              <w:rPr>
                <w:sz w:val="24"/>
                <w:szCs w:val="24"/>
                <w:lang w:val="en-US"/>
              </w:rPr>
              <w:t>8,16</w:t>
            </w:r>
          </w:p>
        </w:tc>
        <w:tc>
          <w:tcPr>
            <w:tcW w:w="546" w:type="pct"/>
            <w:tcBorders>
              <w:top w:val="single" w:sz="4" w:space="0" w:color="auto"/>
              <w:left w:val="single" w:sz="4" w:space="0" w:color="auto"/>
              <w:bottom w:val="single" w:sz="4" w:space="0" w:color="auto"/>
              <w:right w:val="single" w:sz="4" w:space="0" w:color="auto"/>
            </w:tcBorders>
            <w:vAlign w:val="center"/>
            <w:hideMark/>
          </w:tcPr>
          <w:p w14:paraId="4DC29138" w14:textId="77777777" w:rsidR="00867B90" w:rsidRPr="005335E8" w:rsidRDefault="00867B90" w:rsidP="00CF1811">
            <w:pPr>
              <w:pStyle w:val="BodyText"/>
              <w:ind w:right="-105"/>
              <w:rPr>
                <w:sz w:val="24"/>
                <w:szCs w:val="24"/>
                <w:lang w:val="en-US"/>
              </w:rPr>
            </w:pPr>
            <w:r w:rsidRPr="005335E8">
              <w:rPr>
                <w:sz w:val="24"/>
                <w:szCs w:val="24"/>
                <w:lang w:val="en-US"/>
              </w:rPr>
              <w:t>7,15</w:t>
            </w:r>
          </w:p>
        </w:tc>
      </w:tr>
    </w:tbl>
    <w:p w14:paraId="7982CABF" w14:textId="77777777" w:rsidR="00867B90" w:rsidRPr="005335E8" w:rsidRDefault="00867B90" w:rsidP="00867B90">
      <w:pPr>
        <w:pStyle w:val="ListParagraph"/>
        <w:ind w:firstLine="720"/>
        <w:jc w:val="both"/>
        <w:rPr>
          <w:sz w:val="24"/>
          <w:szCs w:val="24"/>
        </w:rPr>
      </w:pPr>
    </w:p>
    <w:p w14:paraId="29A8EC76" w14:textId="77777777" w:rsidR="00867B90" w:rsidRPr="005335E8" w:rsidRDefault="00867B90" w:rsidP="00867B90">
      <w:pPr>
        <w:pStyle w:val="Heading2"/>
        <w:numPr>
          <w:ilvl w:val="0"/>
          <w:numId w:val="2"/>
        </w:numPr>
        <w:tabs>
          <w:tab w:val="left" w:pos="404"/>
        </w:tabs>
        <w:spacing w:after="240"/>
        <w:ind w:left="720" w:hanging="285"/>
        <w:rPr>
          <w:sz w:val="24"/>
          <w:szCs w:val="24"/>
        </w:rPr>
      </w:pPr>
      <w:r w:rsidRPr="005335E8">
        <w:rPr>
          <w:sz w:val="24"/>
          <w:szCs w:val="24"/>
        </w:rPr>
        <w:t>HASIL DAN</w:t>
      </w:r>
      <w:r w:rsidRPr="005335E8">
        <w:rPr>
          <w:spacing w:val="-1"/>
          <w:sz w:val="24"/>
          <w:szCs w:val="24"/>
        </w:rPr>
        <w:t xml:space="preserve"> </w:t>
      </w:r>
      <w:r w:rsidRPr="005335E8">
        <w:rPr>
          <w:sz w:val="24"/>
          <w:szCs w:val="24"/>
        </w:rPr>
        <w:t>PEMBAHASAN</w:t>
      </w:r>
    </w:p>
    <w:p w14:paraId="50843412" w14:textId="77777777" w:rsidR="00867B90" w:rsidRPr="005335E8" w:rsidRDefault="00867B90" w:rsidP="00867B90">
      <w:pPr>
        <w:pStyle w:val="ListParagraph"/>
        <w:ind w:left="403" w:firstLine="720"/>
        <w:jc w:val="both"/>
        <w:rPr>
          <w:sz w:val="24"/>
          <w:szCs w:val="24"/>
        </w:rPr>
      </w:pPr>
      <w:r w:rsidRPr="005335E8">
        <w:rPr>
          <w:sz w:val="24"/>
          <w:szCs w:val="24"/>
          <w:lang w:val="id-ID"/>
        </w:rPr>
        <w:t>B</w:t>
      </w:r>
      <w:r w:rsidRPr="005335E8">
        <w:rPr>
          <w:sz w:val="24"/>
          <w:szCs w:val="24"/>
        </w:rPr>
        <w:t xml:space="preserve">erdasarkan rancangan intervensi yang telah dibuat diawali dengan pelaksanaan uji </w:t>
      </w:r>
      <w:r w:rsidRPr="005335E8">
        <w:rPr>
          <w:i/>
          <w:sz w:val="24"/>
          <w:szCs w:val="24"/>
        </w:rPr>
        <w:t xml:space="preserve">Pre-test </w:t>
      </w:r>
      <w:r w:rsidRPr="005335E8">
        <w:rPr>
          <w:sz w:val="24"/>
          <w:szCs w:val="24"/>
        </w:rPr>
        <w:t xml:space="preserve">di kelas X lalu dianalisis dan dikategorikan pada 3 kategori, yaitu kategori tinggi, kategori sedang, dan kategori rendah. Hasil data </w:t>
      </w:r>
      <w:r w:rsidRPr="005335E8">
        <w:rPr>
          <w:i/>
          <w:sz w:val="24"/>
          <w:szCs w:val="24"/>
        </w:rPr>
        <w:t xml:space="preserve">Pre-test </w:t>
      </w:r>
      <w:r w:rsidRPr="005335E8">
        <w:rPr>
          <w:sz w:val="24"/>
          <w:szCs w:val="24"/>
        </w:rPr>
        <w:t xml:space="preserve">menunjukkan bahwa terdapat 7 subjek penelitian yang memiliki pengetahuan pendidikan seks dengan kategori rendah. </w:t>
      </w:r>
    </w:p>
    <w:p w14:paraId="7ACE8222" w14:textId="77777777" w:rsidR="00867B90" w:rsidRPr="005335E8" w:rsidRDefault="00867B90" w:rsidP="00867B90">
      <w:pPr>
        <w:pStyle w:val="ListParagraph"/>
        <w:ind w:left="403" w:firstLine="720"/>
        <w:jc w:val="both"/>
        <w:rPr>
          <w:sz w:val="24"/>
          <w:szCs w:val="24"/>
        </w:rPr>
      </w:pPr>
    </w:p>
    <w:p w14:paraId="5F634C42" w14:textId="77777777" w:rsidR="00867B90" w:rsidRPr="005335E8" w:rsidRDefault="00867B90" w:rsidP="00867B90">
      <w:pPr>
        <w:jc w:val="center"/>
        <w:rPr>
          <w:sz w:val="24"/>
          <w:szCs w:val="24"/>
        </w:rPr>
      </w:pPr>
      <w:r w:rsidRPr="005335E8">
        <w:rPr>
          <w:b/>
          <w:sz w:val="24"/>
          <w:szCs w:val="24"/>
        </w:rPr>
        <w:t xml:space="preserve">Tabel </w:t>
      </w:r>
      <w:r w:rsidRPr="005335E8">
        <w:rPr>
          <w:b/>
          <w:sz w:val="24"/>
          <w:szCs w:val="24"/>
          <w:lang w:val="id-ID"/>
        </w:rPr>
        <w:t>3.</w:t>
      </w:r>
      <w:r w:rsidRPr="005335E8">
        <w:rPr>
          <w:b/>
          <w:sz w:val="24"/>
          <w:szCs w:val="24"/>
        </w:rPr>
        <w:t xml:space="preserve"> </w:t>
      </w:r>
      <w:r w:rsidRPr="005335E8">
        <w:rPr>
          <w:sz w:val="24"/>
          <w:szCs w:val="24"/>
        </w:rPr>
        <w:t xml:space="preserve">Hasil skor </w:t>
      </w:r>
      <w:r w:rsidRPr="005335E8">
        <w:rPr>
          <w:i/>
          <w:sz w:val="24"/>
          <w:szCs w:val="24"/>
        </w:rPr>
        <w:t xml:space="preserve">Pre-test </w:t>
      </w:r>
      <w:r w:rsidRPr="005335E8">
        <w:rPr>
          <w:sz w:val="24"/>
          <w:szCs w:val="24"/>
        </w:rPr>
        <w:t>pengetahuan pendidikan seks siswa kelas X</w:t>
      </w:r>
    </w:p>
    <w:tbl>
      <w:tblPr>
        <w:tblStyle w:val="TableGrid"/>
        <w:tblW w:w="6411" w:type="dxa"/>
        <w:jc w:val="center"/>
        <w:tblLook w:val="04A0" w:firstRow="1" w:lastRow="0" w:firstColumn="1" w:lastColumn="0" w:noHBand="0" w:noVBand="1"/>
      </w:tblPr>
      <w:tblGrid>
        <w:gridCol w:w="1602"/>
        <w:gridCol w:w="1603"/>
        <w:gridCol w:w="1603"/>
        <w:gridCol w:w="1603"/>
      </w:tblGrid>
      <w:tr w:rsidR="00867B90" w:rsidRPr="005335E8" w14:paraId="69136179" w14:textId="77777777" w:rsidTr="00CF1811">
        <w:trPr>
          <w:trHeight w:val="263"/>
          <w:jc w:val="center"/>
        </w:trPr>
        <w:tc>
          <w:tcPr>
            <w:tcW w:w="1602" w:type="dxa"/>
          </w:tcPr>
          <w:p w14:paraId="7F716E31" w14:textId="77777777" w:rsidR="00867B90" w:rsidRPr="005335E8" w:rsidRDefault="00867B90" w:rsidP="00CF1811">
            <w:pPr>
              <w:jc w:val="center"/>
              <w:rPr>
                <w:b/>
                <w:bCs/>
                <w:sz w:val="24"/>
                <w:szCs w:val="24"/>
                <w:lang w:val="en-GB"/>
              </w:rPr>
            </w:pPr>
            <w:r w:rsidRPr="005335E8">
              <w:rPr>
                <w:b/>
                <w:bCs/>
                <w:sz w:val="24"/>
                <w:szCs w:val="24"/>
                <w:lang w:val="en-GB"/>
              </w:rPr>
              <w:t xml:space="preserve">No </w:t>
            </w:r>
          </w:p>
        </w:tc>
        <w:tc>
          <w:tcPr>
            <w:tcW w:w="1603" w:type="dxa"/>
          </w:tcPr>
          <w:p w14:paraId="3D9D556C" w14:textId="77777777" w:rsidR="00867B90" w:rsidRPr="005335E8" w:rsidRDefault="00867B90" w:rsidP="00CF1811">
            <w:pPr>
              <w:jc w:val="center"/>
              <w:rPr>
                <w:b/>
                <w:bCs/>
                <w:sz w:val="24"/>
                <w:szCs w:val="24"/>
                <w:lang w:val="en-GB"/>
              </w:rPr>
            </w:pPr>
            <w:r w:rsidRPr="005335E8">
              <w:rPr>
                <w:b/>
                <w:bCs/>
                <w:sz w:val="24"/>
                <w:szCs w:val="24"/>
                <w:lang w:val="en-GB"/>
              </w:rPr>
              <w:t xml:space="preserve">Nama siswa </w:t>
            </w:r>
          </w:p>
        </w:tc>
        <w:tc>
          <w:tcPr>
            <w:tcW w:w="1603" w:type="dxa"/>
          </w:tcPr>
          <w:p w14:paraId="57E2E161" w14:textId="77777777" w:rsidR="00867B90" w:rsidRPr="005335E8" w:rsidRDefault="00867B90" w:rsidP="00CF1811">
            <w:pPr>
              <w:jc w:val="center"/>
              <w:rPr>
                <w:b/>
                <w:bCs/>
                <w:sz w:val="24"/>
                <w:szCs w:val="24"/>
                <w:lang w:val="en-GB"/>
              </w:rPr>
            </w:pPr>
            <w:r w:rsidRPr="005335E8">
              <w:rPr>
                <w:b/>
                <w:bCs/>
                <w:sz w:val="24"/>
                <w:szCs w:val="24"/>
                <w:lang w:val="en-GB"/>
              </w:rPr>
              <w:t>∑y (Skor total)</w:t>
            </w:r>
          </w:p>
        </w:tc>
        <w:tc>
          <w:tcPr>
            <w:tcW w:w="1603" w:type="dxa"/>
          </w:tcPr>
          <w:p w14:paraId="35ED3B94" w14:textId="77777777" w:rsidR="00867B90" w:rsidRPr="005335E8" w:rsidRDefault="00867B90" w:rsidP="00CF1811">
            <w:pPr>
              <w:jc w:val="center"/>
              <w:rPr>
                <w:b/>
                <w:bCs/>
                <w:sz w:val="24"/>
                <w:szCs w:val="24"/>
                <w:lang w:val="en-GB"/>
              </w:rPr>
            </w:pPr>
            <w:r w:rsidRPr="005335E8">
              <w:rPr>
                <w:b/>
                <w:bCs/>
                <w:sz w:val="24"/>
                <w:szCs w:val="24"/>
                <w:lang w:val="en-GB"/>
              </w:rPr>
              <w:t xml:space="preserve">Kategori </w:t>
            </w:r>
          </w:p>
        </w:tc>
      </w:tr>
      <w:tr w:rsidR="00867B90" w:rsidRPr="005335E8" w14:paraId="272EE2F6" w14:textId="77777777" w:rsidTr="00CF1811">
        <w:trPr>
          <w:trHeight w:val="247"/>
          <w:jc w:val="center"/>
        </w:trPr>
        <w:tc>
          <w:tcPr>
            <w:tcW w:w="1602" w:type="dxa"/>
          </w:tcPr>
          <w:p w14:paraId="278F4E74" w14:textId="77777777" w:rsidR="00867B90" w:rsidRPr="005335E8" w:rsidRDefault="00867B90" w:rsidP="00CF1811">
            <w:pPr>
              <w:jc w:val="center"/>
              <w:rPr>
                <w:sz w:val="24"/>
                <w:szCs w:val="24"/>
                <w:lang w:val="en-GB"/>
              </w:rPr>
            </w:pPr>
            <w:r w:rsidRPr="005335E8">
              <w:rPr>
                <w:sz w:val="24"/>
                <w:szCs w:val="24"/>
                <w:lang w:val="en-GB"/>
              </w:rPr>
              <w:t>1</w:t>
            </w:r>
          </w:p>
        </w:tc>
        <w:tc>
          <w:tcPr>
            <w:tcW w:w="1603" w:type="dxa"/>
          </w:tcPr>
          <w:p w14:paraId="3FC17668" w14:textId="77777777" w:rsidR="00867B90" w:rsidRPr="005335E8" w:rsidRDefault="00867B90" w:rsidP="00CF1811">
            <w:pPr>
              <w:jc w:val="center"/>
              <w:rPr>
                <w:sz w:val="24"/>
                <w:szCs w:val="24"/>
                <w:lang w:val="en-GB"/>
              </w:rPr>
            </w:pPr>
            <w:r w:rsidRPr="005335E8">
              <w:rPr>
                <w:sz w:val="24"/>
                <w:szCs w:val="24"/>
                <w:lang w:val="en-GB"/>
              </w:rPr>
              <w:t>AH</w:t>
            </w:r>
          </w:p>
        </w:tc>
        <w:tc>
          <w:tcPr>
            <w:tcW w:w="1603" w:type="dxa"/>
          </w:tcPr>
          <w:p w14:paraId="7BE84B72" w14:textId="77777777" w:rsidR="00867B90" w:rsidRPr="005335E8" w:rsidRDefault="00867B90" w:rsidP="00CF1811">
            <w:pPr>
              <w:jc w:val="center"/>
              <w:rPr>
                <w:sz w:val="24"/>
                <w:szCs w:val="24"/>
                <w:lang w:val="en-GB"/>
              </w:rPr>
            </w:pPr>
            <w:r w:rsidRPr="005335E8">
              <w:rPr>
                <w:sz w:val="24"/>
                <w:szCs w:val="24"/>
                <w:lang w:val="en-GB"/>
              </w:rPr>
              <w:t>28</w:t>
            </w:r>
          </w:p>
        </w:tc>
        <w:tc>
          <w:tcPr>
            <w:tcW w:w="1603" w:type="dxa"/>
          </w:tcPr>
          <w:p w14:paraId="19A34230" w14:textId="77777777" w:rsidR="00867B90" w:rsidRPr="005335E8" w:rsidRDefault="00867B90" w:rsidP="00CF1811">
            <w:pPr>
              <w:jc w:val="center"/>
              <w:rPr>
                <w:sz w:val="24"/>
                <w:szCs w:val="24"/>
                <w:lang w:val="en-GB"/>
              </w:rPr>
            </w:pPr>
            <w:r w:rsidRPr="005335E8">
              <w:rPr>
                <w:sz w:val="24"/>
                <w:szCs w:val="24"/>
                <w:lang w:val="en-GB"/>
              </w:rPr>
              <w:t>Rendah</w:t>
            </w:r>
          </w:p>
        </w:tc>
      </w:tr>
      <w:tr w:rsidR="00867B90" w:rsidRPr="005335E8" w14:paraId="42124896" w14:textId="77777777" w:rsidTr="00CF1811">
        <w:trPr>
          <w:trHeight w:val="263"/>
          <w:jc w:val="center"/>
        </w:trPr>
        <w:tc>
          <w:tcPr>
            <w:tcW w:w="1602" w:type="dxa"/>
          </w:tcPr>
          <w:p w14:paraId="4CC5C1B2" w14:textId="77777777" w:rsidR="00867B90" w:rsidRPr="005335E8" w:rsidRDefault="00867B90" w:rsidP="00CF1811">
            <w:pPr>
              <w:jc w:val="center"/>
              <w:rPr>
                <w:sz w:val="24"/>
                <w:szCs w:val="24"/>
                <w:lang w:val="en-GB"/>
              </w:rPr>
            </w:pPr>
            <w:r w:rsidRPr="005335E8">
              <w:rPr>
                <w:sz w:val="24"/>
                <w:szCs w:val="24"/>
                <w:lang w:val="en-GB"/>
              </w:rPr>
              <w:t>2</w:t>
            </w:r>
          </w:p>
        </w:tc>
        <w:tc>
          <w:tcPr>
            <w:tcW w:w="1603" w:type="dxa"/>
          </w:tcPr>
          <w:p w14:paraId="59A4AAB2" w14:textId="77777777" w:rsidR="00867B90" w:rsidRPr="005335E8" w:rsidRDefault="00867B90" w:rsidP="00CF1811">
            <w:pPr>
              <w:jc w:val="center"/>
              <w:rPr>
                <w:sz w:val="24"/>
                <w:szCs w:val="24"/>
                <w:lang w:val="en-GB"/>
              </w:rPr>
            </w:pPr>
            <w:r w:rsidRPr="005335E8">
              <w:rPr>
                <w:sz w:val="24"/>
                <w:szCs w:val="24"/>
                <w:lang w:val="en-GB"/>
              </w:rPr>
              <w:t>NS</w:t>
            </w:r>
          </w:p>
        </w:tc>
        <w:tc>
          <w:tcPr>
            <w:tcW w:w="1603" w:type="dxa"/>
          </w:tcPr>
          <w:p w14:paraId="1D35511F" w14:textId="77777777" w:rsidR="00867B90" w:rsidRPr="005335E8" w:rsidRDefault="00867B90" w:rsidP="00CF1811">
            <w:pPr>
              <w:jc w:val="center"/>
              <w:rPr>
                <w:sz w:val="24"/>
                <w:szCs w:val="24"/>
                <w:lang w:val="en-GB"/>
              </w:rPr>
            </w:pPr>
            <w:r w:rsidRPr="005335E8">
              <w:rPr>
                <w:sz w:val="24"/>
                <w:szCs w:val="24"/>
                <w:lang w:val="en-GB"/>
              </w:rPr>
              <w:t>24</w:t>
            </w:r>
          </w:p>
        </w:tc>
        <w:tc>
          <w:tcPr>
            <w:tcW w:w="1603" w:type="dxa"/>
          </w:tcPr>
          <w:p w14:paraId="2175DFAA" w14:textId="77777777" w:rsidR="00867B90" w:rsidRPr="005335E8" w:rsidRDefault="00867B90" w:rsidP="00CF1811">
            <w:pPr>
              <w:jc w:val="center"/>
              <w:rPr>
                <w:sz w:val="24"/>
                <w:szCs w:val="24"/>
                <w:lang w:val="en-GB"/>
              </w:rPr>
            </w:pPr>
            <w:r w:rsidRPr="005335E8">
              <w:rPr>
                <w:sz w:val="24"/>
                <w:szCs w:val="24"/>
                <w:lang w:val="en-GB"/>
              </w:rPr>
              <w:t xml:space="preserve">Rendah </w:t>
            </w:r>
          </w:p>
        </w:tc>
      </w:tr>
      <w:tr w:rsidR="00867B90" w:rsidRPr="005335E8" w14:paraId="52399D25" w14:textId="77777777" w:rsidTr="00CF1811">
        <w:trPr>
          <w:trHeight w:val="247"/>
          <w:jc w:val="center"/>
        </w:trPr>
        <w:tc>
          <w:tcPr>
            <w:tcW w:w="1602" w:type="dxa"/>
          </w:tcPr>
          <w:p w14:paraId="52777570" w14:textId="77777777" w:rsidR="00867B90" w:rsidRPr="005335E8" w:rsidRDefault="00867B90" w:rsidP="00CF1811">
            <w:pPr>
              <w:jc w:val="center"/>
              <w:rPr>
                <w:sz w:val="24"/>
                <w:szCs w:val="24"/>
                <w:lang w:val="en-GB"/>
              </w:rPr>
            </w:pPr>
            <w:r w:rsidRPr="005335E8">
              <w:rPr>
                <w:sz w:val="24"/>
                <w:szCs w:val="24"/>
                <w:lang w:val="en-GB"/>
              </w:rPr>
              <w:t>3</w:t>
            </w:r>
          </w:p>
        </w:tc>
        <w:tc>
          <w:tcPr>
            <w:tcW w:w="1603" w:type="dxa"/>
          </w:tcPr>
          <w:p w14:paraId="4BE12673" w14:textId="77777777" w:rsidR="00867B90" w:rsidRPr="005335E8" w:rsidRDefault="00867B90" w:rsidP="00CF1811">
            <w:pPr>
              <w:jc w:val="center"/>
              <w:rPr>
                <w:sz w:val="24"/>
                <w:szCs w:val="24"/>
                <w:lang w:val="en-GB"/>
              </w:rPr>
            </w:pPr>
            <w:r w:rsidRPr="005335E8">
              <w:rPr>
                <w:sz w:val="24"/>
                <w:szCs w:val="24"/>
                <w:lang w:val="en-GB"/>
              </w:rPr>
              <w:t>DN</w:t>
            </w:r>
          </w:p>
        </w:tc>
        <w:tc>
          <w:tcPr>
            <w:tcW w:w="1603" w:type="dxa"/>
          </w:tcPr>
          <w:p w14:paraId="178CDEAD" w14:textId="77777777" w:rsidR="00867B90" w:rsidRPr="005335E8" w:rsidRDefault="00867B90" w:rsidP="00CF1811">
            <w:pPr>
              <w:jc w:val="center"/>
              <w:rPr>
                <w:sz w:val="24"/>
                <w:szCs w:val="24"/>
                <w:lang w:val="en-GB"/>
              </w:rPr>
            </w:pPr>
            <w:r w:rsidRPr="005335E8">
              <w:rPr>
                <w:sz w:val="24"/>
                <w:szCs w:val="24"/>
                <w:lang w:val="en-GB"/>
              </w:rPr>
              <w:t>26</w:t>
            </w:r>
          </w:p>
        </w:tc>
        <w:tc>
          <w:tcPr>
            <w:tcW w:w="1603" w:type="dxa"/>
          </w:tcPr>
          <w:p w14:paraId="12473E9C" w14:textId="77777777" w:rsidR="00867B90" w:rsidRPr="005335E8" w:rsidRDefault="00867B90" w:rsidP="00CF1811">
            <w:pPr>
              <w:jc w:val="center"/>
              <w:rPr>
                <w:sz w:val="24"/>
                <w:szCs w:val="24"/>
                <w:lang w:val="en-GB"/>
              </w:rPr>
            </w:pPr>
            <w:r w:rsidRPr="005335E8">
              <w:rPr>
                <w:sz w:val="24"/>
                <w:szCs w:val="24"/>
                <w:lang w:val="en-GB"/>
              </w:rPr>
              <w:t xml:space="preserve">Rendah </w:t>
            </w:r>
          </w:p>
        </w:tc>
      </w:tr>
      <w:tr w:rsidR="00867B90" w:rsidRPr="005335E8" w14:paraId="05B20672" w14:textId="77777777" w:rsidTr="00CF1811">
        <w:trPr>
          <w:trHeight w:val="263"/>
          <w:jc w:val="center"/>
        </w:trPr>
        <w:tc>
          <w:tcPr>
            <w:tcW w:w="1602" w:type="dxa"/>
          </w:tcPr>
          <w:p w14:paraId="074E704F" w14:textId="77777777" w:rsidR="00867B90" w:rsidRPr="005335E8" w:rsidRDefault="00867B90" w:rsidP="00CF1811">
            <w:pPr>
              <w:jc w:val="center"/>
              <w:rPr>
                <w:sz w:val="24"/>
                <w:szCs w:val="24"/>
                <w:lang w:val="en-GB"/>
              </w:rPr>
            </w:pPr>
            <w:r w:rsidRPr="005335E8">
              <w:rPr>
                <w:sz w:val="24"/>
                <w:szCs w:val="24"/>
                <w:lang w:val="en-GB"/>
              </w:rPr>
              <w:t>4</w:t>
            </w:r>
          </w:p>
        </w:tc>
        <w:tc>
          <w:tcPr>
            <w:tcW w:w="1603" w:type="dxa"/>
          </w:tcPr>
          <w:p w14:paraId="67372E56" w14:textId="77777777" w:rsidR="00867B90" w:rsidRPr="005335E8" w:rsidRDefault="00867B90" w:rsidP="00CF1811">
            <w:pPr>
              <w:jc w:val="center"/>
              <w:rPr>
                <w:sz w:val="24"/>
                <w:szCs w:val="24"/>
                <w:lang w:val="en-GB"/>
              </w:rPr>
            </w:pPr>
            <w:r w:rsidRPr="005335E8">
              <w:rPr>
                <w:sz w:val="24"/>
                <w:szCs w:val="24"/>
                <w:lang w:val="en-GB"/>
              </w:rPr>
              <w:t>VP</w:t>
            </w:r>
          </w:p>
        </w:tc>
        <w:tc>
          <w:tcPr>
            <w:tcW w:w="1603" w:type="dxa"/>
          </w:tcPr>
          <w:p w14:paraId="4AF97674" w14:textId="77777777" w:rsidR="00867B90" w:rsidRPr="005335E8" w:rsidRDefault="00867B90" w:rsidP="00CF1811">
            <w:pPr>
              <w:jc w:val="center"/>
              <w:rPr>
                <w:sz w:val="24"/>
                <w:szCs w:val="24"/>
                <w:lang w:val="en-GB"/>
              </w:rPr>
            </w:pPr>
            <w:r w:rsidRPr="005335E8">
              <w:rPr>
                <w:sz w:val="24"/>
                <w:szCs w:val="24"/>
                <w:lang w:val="en-GB"/>
              </w:rPr>
              <w:t>28</w:t>
            </w:r>
          </w:p>
        </w:tc>
        <w:tc>
          <w:tcPr>
            <w:tcW w:w="1603" w:type="dxa"/>
          </w:tcPr>
          <w:p w14:paraId="5F42187B" w14:textId="77777777" w:rsidR="00867B90" w:rsidRPr="005335E8" w:rsidRDefault="00867B90" w:rsidP="00CF1811">
            <w:pPr>
              <w:jc w:val="center"/>
              <w:rPr>
                <w:sz w:val="24"/>
                <w:szCs w:val="24"/>
                <w:lang w:val="en-GB"/>
              </w:rPr>
            </w:pPr>
            <w:r w:rsidRPr="005335E8">
              <w:rPr>
                <w:sz w:val="24"/>
                <w:szCs w:val="24"/>
                <w:lang w:val="en-GB"/>
              </w:rPr>
              <w:t xml:space="preserve">Rendah </w:t>
            </w:r>
          </w:p>
        </w:tc>
      </w:tr>
      <w:tr w:rsidR="00867B90" w:rsidRPr="005335E8" w14:paraId="142B7EAC" w14:textId="77777777" w:rsidTr="00CF1811">
        <w:trPr>
          <w:trHeight w:val="247"/>
          <w:jc w:val="center"/>
        </w:trPr>
        <w:tc>
          <w:tcPr>
            <w:tcW w:w="1602" w:type="dxa"/>
          </w:tcPr>
          <w:p w14:paraId="19ADFC23" w14:textId="77777777" w:rsidR="00867B90" w:rsidRPr="005335E8" w:rsidRDefault="00867B90" w:rsidP="00CF1811">
            <w:pPr>
              <w:jc w:val="center"/>
              <w:rPr>
                <w:sz w:val="24"/>
                <w:szCs w:val="24"/>
                <w:lang w:val="en-GB"/>
              </w:rPr>
            </w:pPr>
            <w:r w:rsidRPr="005335E8">
              <w:rPr>
                <w:sz w:val="24"/>
                <w:szCs w:val="24"/>
                <w:lang w:val="en-GB"/>
              </w:rPr>
              <w:t>5</w:t>
            </w:r>
          </w:p>
        </w:tc>
        <w:tc>
          <w:tcPr>
            <w:tcW w:w="1603" w:type="dxa"/>
          </w:tcPr>
          <w:p w14:paraId="42AE9173" w14:textId="77777777" w:rsidR="00867B90" w:rsidRPr="005335E8" w:rsidRDefault="00867B90" w:rsidP="00CF1811">
            <w:pPr>
              <w:jc w:val="center"/>
              <w:rPr>
                <w:sz w:val="24"/>
                <w:szCs w:val="24"/>
                <w:lang w:val="en-GB"/>
              </w:rPr>
            </w:pPr>
            <w:r w:rsidRPr="005335E8">
              <w:rPr>
                <w:sz w:val="24"/>
                <w:szCs w:val="24"/>
                <w:lang w:val="en-GB"/>
              </w:rPr>
              <w:t>RI</w:t>
            </w:r>
          </w:p>
        </w:tc>
        <w:tc>
          <w:tcPr>
            <w:tcW w:w="1603" w:type="dxa"/>
          </w:tcPr>
          <w:p w14:paraId="3E0EAE3C" w14:textId="77777777" w:rsidR="00867B90" w:rsidRPr="005335E8" w:rsidRDefault="00867B90" w:rsidP="00CF1811">
            <w:pPr>
              <w:jc w:val="center"/>
              <w:rPr>
                <w:sz w:val="24"/>
                <w:szCs w:val="24"/>
                <w:lang w:val="en-GB"/>
              </w:rPr>
            </w:pPr>
            <w:r w:rsidRPr="005335E8">
              <w:rPr>
                <w:sz w:val="24"/>
                <w:szCs w:val="24"/>
                <w:lang w:val="en-GB"/>
              </w:rPr>
              <w:t>25</w:t>
            </w:r>
          </w:p>
        </w:tc>
        <w:tc>
          <w:tcPr>
            <w:tcW w:w="1603" w:type="dxa"/>
          </w:tcPr>
          <w:p w14:paraId="543F1C3F" w14:textId="77777777" w:rsidR="00867B90" w:rsidRPr="005335E8" w:rsidRDefault="00867B90" w:rsidP="00CF1811">
            <w:pPr>
              <w:jc w:val="center"/>
              <w:rPr>
                <w:sz w:val="24"/>
                <w:szCs w:val="24"/>
                <w:lang w:val="en-GB"/>
              </w:rPr>
            </w:pPr>
            <w:r w:rsidRPr="005335E8">
              <w:rPr>
                <w:sz w:val="24"/>
                <w:szCs w:val="24"/>
                <w:lang w:val="en-GB"/>
              </w:rPr>
              <w:t>Rendah</w:t>
            </w:r>
          </w:p>
        </w:tc>
      </w:tr>
      <w:tr w:rsidR="00867B90" w:rsidRPr="005335E8" w14:paraId="5B8D2B48" w14:textId="77777777" w:rsidTr="00CF1811">
        <w:trPr>
          <w:trHeight w:val="247"/>
          <w:jc w:val="center"/>
        </w:trPr>
        <w:tc>
          <w:tcPr>
            <w:tcW w:w="1602" w:type="dxa"/>
          </w:tcPr>
          <w:p w14:paraId="63A74188" w14:textId="77777777" w:rsidR="00867B90" w:rsidRPr="005335E8" w:rsidRDefault="00867B90" w:rsidP="00CF1811">
            <w:pPr>
              <w:jc w:val="center"/>
              <w:rPr>
                <w:sz w:val="24"/>
                <w:szCs w:val="24"/>
                <w:lang w:val="en-GB"/>
              </w:rPr>
            </w:pPr>
            <w:r w:rsidRPr="005335E8">
              <w:rPr>
                <w:sz w:val="24"/>
                <w:szCs w:val="24"/>
                <w:lang w:val="en-GB"/>
              </w:rPr>
              <w:t>6</w:t>
            </w:r>
          </w:p>
        </w:tc>
        <w:tc>
          <w:tcPr>
            <w:tcW w:w="1603" w:type="dxa"/>
          </w:tcPr>
          <w:p w14:paraId="2289EF53" w14:textId="77777777" w:rsidR="00867B90" w:rsidRPr="005335E8" w:rsidRDefault="00867B90" w:rsidP="00CF1811">
            <w:pPr>
              <w:jc w:val="center"/>
              <w:rPr>
                <w:sz w:val="24"/>
                <w:szCs w:val="24"/>
                <w:lang w:val="en-GB"/>
              </w:rPr>
            </w:pPr>
            <w:r w:rsidRPr="005335E8">
              <w:rPr>
                <w:sz w:val="24"/>
                <w:szCs w:val="24"/>
                <w:lang w:val="en-GB"/>
              </w:rPr>
              <w:t>AW</w:t>
            </w:r>
          </w:p>
        </w:tc>
        <w:tc>
          <w:tcPr>
            <w:tcW w:w="1603" w:type="dxa"/>
          </w:tcPr>
          <w:p w14:paraId="20AF12BA" w14:textId="77777777" w:rsidR="00867B90" w:rsidRPr="005335E8" w:rsidRDefault="00867B90" w:rsidP="00CF1811">
            <w:pPr>
              <w:jc w:val="center"/>
              <w:rPr>
                <w:sz w:val="24"/>
                <w:szCs w:val="24"/>
                <w:lang w:val="en-GB"/>
              </w:rPr>
            </w:pPr>
            <w:r w:rsidRPr="005335E8">
              <w:rPr>
                <w:sz w:val="24"/>
                <w:szCs w:val="24"/>
                <w:lang w:val="en-GB"/>
              </w:rPr>
              <w:t>25</w:t>
            </w:r>
          </w:p>
        </w:tc>
        <w:tc>
          <w:tcPr>
            <w:tcW w:w="1603" w:type="dxa"/>
          </w:tcPr>
          <w:p w14:paraId="776E3FA9" w14:textId="77777777" w:rsidR="00867B90" w:rsidRPr="005335E8" w:rsidRDefault="00867B90" w:rsidP="00CF1811">
            <w:pPr>
              <w:jc w:val="center"/>
              <w:rPr>
                <w:sz w:val="24"/>
                <w:szCs w:val="24"/>
                <w:lang w:val="en-GB"/>
              </w:rPr>
            </w:pPr>
            <w:r w:rsidRPr="005335E8">
              <w:rPr>
                <w:sz w:val="24"/>
                <w:szCs w:val="24"/>
                <w:lang w:val="en-GB"/>
              </w:rPr>
              <w:t>Rendah</w:t>
            </w:r>
          </w:p>
        </w:tc>
      </w:tr>
      <w:tr w:rsidR="00867B90" w:rsidRPr="005335E8" w14:paraId="13DC65C8" w14:textId="77777777" w:rsidTr="00CF1811">
        <w:trPr>
          <w:trHeight w:val="247"/>
          <w:jc w:val="center"/>
        </w:trPr>
        <w:tc>
          <w:tcPr>
            <w:tcW w:w="1602" w:type="dxa"/>
          </w:tcPr>
          <w:p w14:paraId="51C250C8" w14:textId="77777777" w:rsidR="00867B90" w:rsidRPr="005335E8" w:rsidRDefault="00867B90" w:rsidP="00CF1811">
            <w:pPr>
              <w:jc w:val="center"/>
              <w:rPr>
                <w:sz w:val="24"/>
                <w:szCs w:val="24"/>
                <w:lang w:val="en-GB"/>
              </w:rPr>
            </w:pPr>
            <w:r w:rsidRPr="005335E8">
              <w:rPr>
                <w:sz w:val="24"/>
                <w:szCs w:val="24"/>
                <w:lang w:val="en-GB"/>
              </w:rPr>
              <w:t>7</w:t>
            </w:r>
          </w:p>
        </w:tc>
        <w:tc>
          <w:tcPr>
            <w:tcW w:w="1603" w:type="dxa"/>
          </w:tcPr>
          <w:p w14:paraId="26A1EA84" w14:textId="77777777" w:rsidR="00867B90" w:rsidRPr="005335E8" w:rsidRDefault="00867B90" w:rsidP="00CF1811">
            <w:pPr>
              <w:jc w:val="center"/>
              <w:rPr>
                <w:sz w:val="24"/>
                <w:szCs w:val="24"/>
                <w:lang w:val="en-GB"/>
              </w:rPr>
            </w:pPr>
            <w:r w:rsidRPr="005335E8">
              <w:rPr>
                <w:sz w:val="24"/>
                <w:szCs w:val="24"/>
                <w:lang w:val="en-GB"/>
              </w:rPr>
              <w:t>HS</w:t>
            </w:r>
          </w:p>
        </w:tc>
        <w:tc>
          <w:tcPr>
            <w:tcW w:w="1603" w:type="dxa"/>
          </w:tcPr>
          <w:p w14:paraId="2CAE85F9" w14:textId="77777777" w:rsidR="00867B90" w:rsidRPr="005335E8" w:rsidRDefault="00867B90" w:rsidP="00CF1811">
            <w:pPr>
              <w:jc w:val="center"/>
              <w:rPr>
                <w:sz w:val="24"/>
                <w:szCs w:val="24"/>
                <w:lang w:val="en-GB"/>
              </w:rPr>
            </w:pPr>
            <w:r w:rsidRPr="005335E8">
              <w:rPr>
                <w:sz w:val="24"/>
                <w:szCs w:val="24"/>
                <w:lang w:val="en-GB"/>
              </w:rPr>
              <w:t>28</w:t>
            </w:r>
          </w:p>
        </w:tc>
        <w:tc>
          <w:tcPr>
            <w:tcW w:w="1603" w:type="dxa"/>
          </w:tcPr>
          <w:p w14:paraId="3E5667E4" w14:textId="77777777" w:rsidR="00867B90" w:rsidRPr="005335E8" w:rsidRDefault="00867B90" w:rsidP="00CF1811">
            <w:pPr>
              <w:jc w:val="center"/>
              <w:rPr>
                <w:sz w:val="24"/>
                <w:szCs w:val="24"/>
                <w:lang w:val="en-GB"/>
              </w:rPr>
            </w:pPr>
            <w:r w:rsidRPr="005335E8">
              <w:rPr>
                <w:sz w:val="24"/>
                <w:szCs w:val="24"/>
                <w:lang w:val="en-GB"/>
              </w:rPr>
              <w:t>Rendah</w:t>
            </w:r>
          </w:p>
        </w:tc>
      </w:tr>
    </w:tbl>
    <w:p w14:paraId="093955DE" w14:textId="77777777" w:rsidR="00867B90" w:rsidRPr="005335E8" w:rsidRDefault="00867B90" w:rsidP="00867B90">
      <w:pPr>
        <w:jc w:val="both"/>
        <w:rPr>
          <w:sz w:val="24"/>
          <w:szCs w:val="24"/>
        </w:rPr>
      </w:pPr>
    </w:p>
    <w:p w14:paraId="779FDF91" w14:textId="77777777" w:rsidR="00867B90" w:rsidRPr="005335E8" w:rsidRDefault="00867B90" w:rsidP="00867B90">
      <w:pPr>
        <w:ind w:left="426" w:firstLine="720"/>
        <w:jc w:val="both"/>
        <w:rPr>
          <w:sz w:val="24"/>
          <w:szCs w:val="24"/>
        </w:rPr>
      </w:pPr>
    </w:p>
    <w:p w14:paraId="4B50A72D" w14:textId="77777777" w:rsidR="00867B90" w:rsidRPr="005335E8" w:rsidRDefault="00867B90" w:rsidP="00867B90">
      <w:pPr>
        <w:ind w:left="426" w:firstLine="720"/>
        <w:jc w:val="both"/>
        <w:rPr>
          <w:sz w:val="24"/>
          <w:szCs w:val="24"/>
        </w:rPr>
      </w:pPr>
      <w:r w:rsidRPr="005335E8">
        <w:rPr>
          <w:sz w:val="24"/>
          <w:szCs w:val="24"/>
        </w:rPr>
        <w:t xml:space="preserve">Hasil </w:t>
      </w:r>
      <w:r w:rsidRPr="005335E8">
        <w:rPr>
          <w:i/>
          <w:iCs/>
          <w:sz w:val="24"/>
          <w:szCs w:val="24"/>
        </w:rPr>
        <w:t xml:space="preserve">Pre-test </w:t>
      </w:r>
      <w:r w:rsidRPr="005335E8">
        <w:rPr>
          <w:sz w:val="24"/>
          <w:szCs w:val="24"/>
        </w:rPr>
        <w:t>ini menunjukkan kondisi awal sebelum responden diberikan treatment.</w:t>
      </w:r>
      <w:r w:rsidRPr="005335E8">
        <w:rPr>
          <w:sz w:val="24"/>
          <w:szCs w:val="24"/>
          <w:lang w:val="id-ID"/>
        </w:rPr>
        <w:t xml:space="preserve"> </w:t>
      </w:r>
      <w:r w:rsidRPr="005335E8">
        <w:rPr>
          <w:sz w:val="24"/>
          <w:szCs w:val="24"/>
        </w:rPr>
        <w:t xml:space="preserve">setelah diperoleh hasil </w:t>
      </w:r>
      <w:r w:rsidRPr="005335E8">
        <w:rPr>
          <w:i/>
          <w:iCs/>
          <w:sz w:val="24"/>
          <w:szCs w:val="24"/>
        </w:rPr>
        <w:t xml:space="preserve">Pre-test, </w:t>
      </w:r>
      <w:r w:rsidRPr="005335E8">
        <w:rPr>
          <w:sz w:val="24"/>
          <w:szCs w:val="24"/>
        </w:rPr>
        <w:t xml:space="preserve">responden yang memiliki hasil rendah termasuk dalam kategori subjek yang akan diteliti dan diberikan perlakuan untuk bimbingan kelompok. </w:t>
      </w:r>
      <w:r w:rsidRPr="005335E8">
        <w:rPr>
          <w:spacing w:val="2"/>
          <w:sz w:val="24"/>
          <w:szCs w:val="24"/>
        </w:rPr>
        <w:t>Menggunakan film "Dua Garis Biru" sebagai media, narasumber diberikan layanan konsultasi berupa bimbingan kelompok, yang bertujuan untuk mempengaruhi orang yang diwawancarai untuk meningkatkan kesadaran mereka tentang pendidikan seks.</w:t>
      </w:r>
      <w:r w:rsidRPr="005335E8">
        <w:rPr>
          <w:spacing w:val="2"/>
          <w:sz w:val="24"/>
          <w:szCs w:val="24"/>
          <w:lang w:val="id-ID"/>
        </w:rPr>
        <w:t xml:space="preserve"> </w:t>
      </w:r>
      <w:r w:rsidRPr="005335E8">
        <w:rPr>
          <w:sz w:val="24"/>
          <w:szCs w:val="24"/>
        </w:rPr>
        <w:t xml:space="preserve">Setelah diketahui bahwa siswa yang memiliki skor rendah dalam Pendidikan </w:t>
      </w:r>
      <w:r w:rsidRPr="005335E8">
        <w:rPr>
          <w:i/>
          <w:iCs/>
          <w:sz w:val="24"/>
          <w:szCs w:val="24"/>
        </w:rPr>
        <w:t>seks</w:t>
      </w:r>
      <w:r w:rsidRPr="005335E8">
        <w:rPr>
          <w:sz w:val="24"/>
          <w:szCs w:val="24"/>
        </w:rPr>
        <w:t xml:space="preserve">, maka akan diberikan </w:t>
      </w:r>
      <w:r w:rsidRPr="005335E8">
        <w:rPr>
          <w:i/>
          <w:iCs/>
          <w:sz w:val="24"/>
          <w:szCs w:val="24"/>
        </w:rPr>
        <w:t xml:space="preserve">treatment </w:t>
      </w:r>
      <w:r w:rsidRPr="005335E8">
        <w:rPr>
          <w:sz w:val="24"/>
          <w:szCs w:val="24"/>
          <w:lang w:val="id-ID"/>
        </w:rPr>
        <w:t>t</w:t>
      </w:r>
      <w:r w:rsidRPr="005335E8">
        <w:rPr>
          <w:sz w:val="24"/>
          <w:szCs w:val="24"/>
        </w:rPr>
        <w:t xml:space="preserve">eknik </w:t>
      </w:r>
      <w:r w:rsidRPr="005335E8">
        <w:rPr>
          <w:i/>
          <w:iCs/>
          <w:sz w:val="24"/>
          <w:szCs w:val="24"/>
          <w:lang w:val="id-ID"/>
        </w:rPr>
        <w:t>c</w:t>
      </w:r>
      <w:r w:rsidRPr="005335E8">
        <w:rPr>
          <w:i/>
          <w:iCs/>
          <w:sz w:val="24"/>
          <w:szCs w:val="24"/>
        </w:rPr>
        <w:t xml:space="preserve">inematherapy </w:t>
      </w:r>
      <w:r w:rsidRPr="005335E8">
        <w:rPr>
          <w:sz w:val="24"/>
          <w:szCs w:val="24"/>
        </w:rPr>
        <w:t xml:space="preserve">dalam layanan bimbingan kelompok untuk membantu dalam meningkatkan pengetahuan </w:t>
      </w:r>
      <w:r w:rsidRPr="005335E8">
        <w:rPr>
          <w:sz w:val="24"/>
          <w:szCs w:val="24"/>
          <w:lang w:val="id-ID"/>
        </w:rPr>
        <w:t>p</w:t>
      </w:r>
      <w:r w:rsidRPr="005335E8">
        <w:rPr>
          <w:sz w:val="24"/>
          <w:szCs w:val="24"/>
        </w:rPr>
        <w:t xml:space="preserve">endidikan </w:t>
      </w:r>
      <w:r w:rsidRPr="005335E8">
        <w:rPr>
          <w:i/>
          <w:iCs/>
          <w:sz w:val="24"/>
          <w:szCs w:val="24"/>
        </w:rPr>
        <w:t>seks</w:t>
      </w:r>
      <w:r w:rsidRPr="005335E8">
        <w:rPr>
          <w:sz w:val="24"/>
          <w:szCs w:val="24"/>
        </w:rPr>
        <w:t xml:space="preserve">. Pemberian </w:t>
      </w:r>
      <w:r w:rsidRPr="005335E8">
        <w:rPr>
          <w:i/>
          <w:iCs/>
          <w:sz w:val="24"/>
          <w:szCs w:val="24"/>
          <w:lang w:val="id-ID"/>
        </w:rPr>
        <w:t>t</w:t>
      </w:r>
      <w:r w:rsidRPr="005335E8">
        <w:rPr>
          <w:i/>
          <w:iCs/>
          <w:sz w:val="24"/>
          <w:szCs w:val="24"/>
        </w:rPr>
        <w:t xml:space="preserve">reatment </w:t>
      </w:r>
      <w:r w:rsidRPr="005335E8">
        <w:rPr>
          <w:sz w:val="24"/>
          <w:szCs w:val="24"/>
        </w:rPr>
        <w:t xml:space="preserve">dilakukan secara enam kali secara daring dan luring. </w:t>
      </w:r>
    </w:p>
    <w:p w14:paraId="702A3998" w14:textId="77777777" w:rsidR="00867B90" w:rsidRPr="005335E8" w:rsidRDefault="00867B90" w:rsidP="00867B90">
      <w:pPr>
        <w:ind w:left="426" w:firstLine="720"/>
        <w:jc w:val="both"/>
        <w:rPr>
          <w:sz w:val="24"/>
          <w:szCs w:val="24"/>
          <w:lang w:val="en-GB"/>
        </w:rPr>
      </w:pPr>
    </w:p>
    <w:p w14:paraId="1EF06AAA" w14:textId="77777777" w:rsidR="00867B90" w:rsidRPr="005335E8" w:rsidRDefault="00867B90" w:rsidP="00867B90">
      <w:pPr>
        <w:ind w:firstLine="360"/>
        <w:jc w:val="center"/>
        <w:rPr>
          <w:sz w:val="24"/>
          <w:szCs w:val="24"/>
        </w:rPr>
      </w:pPr>
      <w:r w:rsidRPr="005335E8">
        <w:rPr>
          <w:b/>
          <w:bCs/>
          <w:sz w:val="24"/>
          <w:szCs w:val="24"/>
        </w:rPr>
        <w:t>Tabel 4</w:t>
      </w:r>
      <w:r w:rsidRPr="005335E8">
        <w:rPr>
          <w:b/>
          <w:bCs/>
          <w:sz w:val="24"/>
          <w:szCs w:val="24"/>
          <w:lang w:val="id-ID"/>
        </w:rPr>
        <w:t>.</w:t>
      </w:r>
      <w:r w:rsidRPr="005335E8">
        <w:rPr>
          <w:b/>
          <w:bCs/>
          <w:sz w:val="24"/>
          <w:szCs w:val="24"/>
        </w:rPr>
        <w:t xml:space="preserve"> </w:t>
      </w:r>
      <w:r w:rsidRPr="005335E8">
        <w:rPr>
          <w:sz w:val="24"/>
          <w:szCs w:val="24"/>
        </w:rPr>
        <w:t xml:space="preserve">Hasil skor </w:t>
      </w:r>
      <w:r w:rsidRPr="005335E8">
        <w:rPr>
          <w:i/>
          <w:iCs/>
          <w:sz w:val="24"/>
          <w:szCs w:val="24"/>
        </w:rPr>
        <w:t xml:space="preserve">Post-test </w:t>
      </w:r>
      <w:r w:rsidRPr="005335E8">
        <w:rPr>
          <w:sz w:val="24"/>
          <w:szCs w:val="24"/>
        </w:rPr>
        <w:t>Pendidikan seks siswa kelas X</w:t>
      </w:r>
    </w:p>
    <w:tbl>
      <w:tblPr>
        <w:tblStyle w:val="TableGrid"/>
        <w:tblW w:w="6411" w:type="dxa"/>
        <w:jc w:val="center"/>
        <w:tblLook w:val="04A0" w:firstRow="1" w:lastRow="0" w:firstColumn="1" w:lastColumn="0" w:noHBand="0" w:noVBand="1"/>
      </w:tblPr>
      <w:tblGrid>
        <w:gridCol w:w="1602"/>
        <w:gridCol w:w="1603"/>
        <w:gridCol w:w="1603"/>
        <w:gridCol w:w="1603"/>
      </w:tblGrid>
      <w:tr w:rsidR="00867B90" w:rsidRPr="005335E8" w14:paraId="215C32E7" w14:textId="77777777" w:rsidTr="00CF1811">
        <w:trPr>
          <w:trHeight w:val="263"/>
          <w:tblHeader/>
          <w:jc w:val="center"/>
        </w:trPr>
        <w:tc>
          <w:tcPr>
            <w:tcW w:w="1602" w:type="dxa"/>
          </w:tcPr>
          <w:p w14:paraId="0838CBB6" w14:textId="77777777" w:rsidR="00867B90" w:rsidRPr="005335E8" w:rsidRDefault="00867B90" w:rsidP="00CF1811">
            <w:pPr>
              <w:jc w:val="center"/>
              <w:rPr>
                <w:b/>
                <w:bCs/>
                <w:sz w:val="24"/>
                <w:szCs w:val="24"/>
                <w:lang w:val="en-GB"/>
              </w:rPr>
            </w:pPr>
            <w:r w:rsidRPr="005335E8">
              <w:rPr>
                <w:b/>
                <w:bCs/>
                <w:sz w:val="24"/>
                <w:szCs w:val="24"/>
                <w:lang w:val="en-GB"/>
              </w:rPr>
              <w:t xml:space="preserve">No </w:t>
            </w:r>
          </w:p>
        </w:tc>
        <w:tc>
          <w:tcPr>
            <w:tcW w:w="1603" w:type="dxa"/>
          </w:tcPr>
          <w:p w14:paraId="05EBB154" w14:textId="77777777" w:rsidR="00867B90" w:rsidRPr="005335E8" w:rsidRDefault="00867B90" w:rsidP="00CF1811">
            <w:pPr>
              <w:jc w:val="center"/>
              <w:rPr>
                <w:b/>
                <w:bCs/>
                <w:sz w:val="24"/>
                <w:szCs w:val="24"/>
                <w:lang w:val="en-GB"/>
              </w:rPr>
            </w:pPr>
            <w:r w:rsidRPr="005335E8">
              <w:rPr>
                <w:b/>
                <w:bCs/>
                <w:sz w:val="24"/>
                <w:szCs w:val="24"/>
                <w:lang w:val="en-GB"/>
              </w:rPr>
              <w:t xml:space="preserve">Nama siswa </w:t>
            </w:r>
          </w:p>
        </w:tc>
        <w:tc>
          <w:tcPr>
            <w:tcW w:w="1603" w:type="dxa"/>
          </w:tcPr>
          <w:p w14:paraId="3DFE9D70" w14:textId="77777777" w:rsidR="00867B90" w:rsidRPr="005335E8" w:rsidRDefault="00867B90" w:rsidP="00CF1811">
            <w:pPr>
              <w:jc w:val="center"/>
              <w:rPr>
                <w:b/>
                <w:bCs/>
                <w:sz w:val="24"/>
                <w:szCs w:val="24"/>
                <w:lang w:val="en-GB"/>
              </w:rPr>
            </w:pPr>
            <w:r w:rsidRPr="005335E8">
              <w:rPr>
                <w:b/>
                <w:bCs/>
                <w:sz w:val="24"/>
                <w:szCs w:val="24"/>
                <w:lang w:val="en-GB"/>
              </w:rPr>
              <w:t>∑y (Skor total)</w:t>
            </w:r>
          </w:p>
        </w:tc>
        <w:tc>
          <w:tcPr>
            <w:tcW w:w="1603" w:type="dxa"/>
          </w:tcPr>
          <w:p w14:paraId="6BEA94D2" w14:textId="77777777" w:rsidR="00867B90" w:rsidRPr="005335E8" w:rsidRDefault="00867B90" w:rsidP="00CF1811">
            <w:pPr>
              <w:jc w:val="center"/>
              <w:rPr>
                <w:b/>
                <w:bCs/>
                <w:sz w:val="24"/>
                <w:szCs w:val="24"/>
                <w:lang w:val="en-GB"/>
              </w:rPr>
            </w:pPr>
            <w:r w:rsidRPr="005335E8">
              <w:rPr>
                <w:b/>
                <w:bCs/>
                <w:sz w:val="24"/>
                <w:szCs w:val="24"/>
                <w:lang w:val="en-GB"/>
              </w:rPr>
              <w:t xml:space="preserve">Kategori </w:t>
            </w:r>
          </w:p>
        </w:tc>
      </w:tr>
      <w:tr w:rsidR="00867B90" w:rsidRPr="005335E8" w14:paraId="6B4FE0FF" w14:textId="77777777" w:rsidTr="00CF1811">
        <w:trPr>
          <w:trHeight w:val="247"/>
          <w:jc w:val="center"/>
        </w:trPr>
        <w:tc>
          <w:tcPr>
            <w:tcW w:w="1602" w:type="dxa"/>
          </w:tcPr>
          <w:p w14:paraId="69199012" w14:textId="77777777" w:rsidR="00867B90" w:rsidRPr="005335E8" w:rsidRDefault="00867B90" w:rsidP="00CF1811">
            <w:pPr>
              <w:jc w:val="center"/>
              <w:rPr>
                <w:sz w:val="24"/>
                <w:szCs w:val="24"/>
                <w:lang w:val="en-GB"/>
              </w:rPr>
            </w:pPr>
            <w:r w:rsidRPr="005335E8">
              <w:rPr>
                <w:sz w:val="24"/>
                <w:szCs w:val="24"/>
                <w:lang w:val="en-GB"/>
              </w:rPr>
              <w:t>1</w:t>
            </w:r>
          </w:p>
        </w:tc>
        <w:tc>
          <w:tcPr>
            <w:tcW w:w="1603" w:type="dxa"/>
          </w:tcPr>
          <w:p w14:paraId="14B8FFAC" w14:textId="77777777" w:rsidR="00867B90" w:rsidRPr="005335E8" w:rsidRDefault="00867B90" w:rsidP="00CF1811">
            <w:pPr>
              <w:jc w:val="center"/>
              <w:rPr>
                <w:sz w:val="24"/>
                <w:szCs w:val="24"/>
                <w:lang w:val="en-GB"/>
              </w:rPr>
            </w:pPr>
            <w:r w:rsidRPr="005335E8">
              <w:rPr>
                <w:sz w:val="24"/>
                <w:szCs w:val="24"/>
                <w:lang w:val="en-GB"/>
              </w:rPr>
              <w:t>AH</w:t>
            </w:r>
          </w:p>
        </w:tc>
        <w:tc>
          <w:tcPr>
            <w:tcW w:w="1603" w:type="dxa"/>
          </w:tcPr>
          <w:p w14:paraId="18352A00" w14:textId="77777777" w:rsidR="00867B90" w:rsidRPr="005335E8" w:rsidRDefault="00867B90" w:rsidP="00CF1811">
            <w:pPr>
              <w:jc w:val="center"/>
              <w:rPr>
                <w:sz w:val="24"/>
                <w:szCs w:val="24"/>
                <w:lang w:val="en-GB"/>
              </w:rPr>
            </w:pPr>
            <w:r w:rsidRPr="005335E8">
              <w:rPr>
                <w:sz w:val="24"/>
                <w:szCs w:val="24"/>
                <w:lang w:val="en-GB"/>
              </w:rPr>
              <w:t>33</w:t>
            </w:r>
          </w:p>
        </w:tc>
        <w:tc>
          <w:tcPr>
            <w:tcW w:w="1603" w:type="dxa"/>
          </w:tcPr>
          <w:p w14:paraId="4A990489" w14:textId="77777777" w:rsidR="00867B90" w:rsidRPr="005335E8" w:rsidRDefault="00867B90" w:rsidP="00CF1811">
            <w:pPr>
              <w:jc w:val="center"/>
              <w:rPr>
                <w:sz w:val="24"/>
                <w:szCs w:val="24"/>
                <w:lang w:val="en-GB"/>
              </w:rPr>
            </w:pPr>
            <w:r w:rsidRPr="005335E8">
              <w:rPr>
                <w:sz w:val="24"/>
                <w:szCs w:val="24"/>
                <w:lang w:val="en-GB"/>
              </w:rPr>
              <w:t>Rendah</w:t>
            </w:r>
          </w:p>
        </w:tc>
      </w:tr>
      <w:tr w:rsidR="00867B90" w:rsidRPr="005335E8" w14:paraId="14C4EA60" w14:textId="77777777" w:rsidTr="00CF1811">
        <w:trPr>
          <w:trHeight w:val="263"/>
          <w:jc w:val="center"/>
        </w:trPr>
        <w:tc>
          <w:tcPr>
            <w:tcW w:w="1602" w:type="dxa"/>
          </w:tcPr>
          <w:p w14:paraId="72777FAF" w14:textId="77777777" w:rsidR="00867B90" w:rsidRPr="005335E8" w:rsidRDefault="00867B90" w:rsidP="00CF1811">
            <w:pPr>
              <w:jc w:val="center"/>
              <w:rPr>
                <w:sz w:val="24"/>
                <w:szCs w:val="24"/>
                <w:lang w:val="en-GB"/>
              </w:rPr>
            </w:pPr>
            <w:r w:rsidRPr="005335E8">
              <w:rPr>
                <w:sz w:val="24"/>
                <w:szCs w:val="24"/>
                <w:lang w:val="en-GB"/>
              </w:rPr>
              <w:t>2</w:t>
            </w:r>
          </w:p>
        </w:tc>
        <w:tc>
          <w:tcPr>
            <w:tcW w:w="1603" w:type="dxa"/>
          </w:tcPr>
          <w:p w14:paraId="6D6A4FE3" w14:textId="77777777" w:rsidR="00867B90" w:rsidRPr="005335E8" w:rsidRDefault="00867B90" w:rsidP="00CF1811">
            <w:pPr>
              <w:jc w:val="center"/>
              <w:rPr>
                <w:sz w:val="24"/>
                <w:szCs w:val="24"/>
                <w:lang w:val="en-GB"/>
              </w:rPr>
            </w:pPr>
            <w:r w:rsidRPr="005335E8">
              <w:rPr>
                <w:sz w:val="24"/>
                <w:szCs w:val="24"/>
                <w:lang w:val="en-GB"/>
              </w:rPr>
              <w:t>NS</w:t>
            </w:r>
          </w:p>
        </w:tc>
        <w:tc>
          <w:tcPr>
            <w:tcW w:w="1603" w:type="dxa"/>
          </w:tcPr>
          <w:p w14:paraId="2287A649" w14:textId="77777777" w:rsidR="00867B90" w:rsidRPr="005335E8" w:rsidRDefault="00867B90" w:rsidP="00CF1811">
            <w:pPr>
              <w:jc w:val="center"/>
              <w:rPr>
                <w:sz w:val="24"/>
                <w:szCs w:val="24"/>
                <w:lang w:val="en-GB"/>
              </w:rPr>
            </w:pPr>
            <w:r w:rsidRPr="005335E8">
              <w:rPr>
                <w:sz w:val="24"/>
                <w:szCs w:val="24"/>
                <w:lang w:val="en-GB"/>
              </w:rPr>
              <w:t>34</w:t>
            </w:r>
          </w:p>
        </w:tc>
        <w:tc>
          <w:tcPr>
            <w:tcW w:w="1603" w:type="dxa"/>
          </w:tcPr>
          <w:p w14:paraId="49030ADF" w14:textId="77777777" w:rsidR="00867B90" w:rsidRPr="005335E8" w:rsidRDefault="00867B90" w:rsidP="00CF1811">
            <w:pPr>
              <w:jc w:val="center"/>
              <w:rPr>
                <w:sz w:val="24"/>
                <w:szCs w:val="24"/>
                <w:lang w:val="en-GB"/>
              </w:rPr>
            </w:pPr>
            <w:r w:rsidRPr="005335E8">
              <w:rPr>
                <w:sz w:val="24"/>
                <w:szCs w:val="24"/>
                <w:lang w:val="en-GB"/>
              </w:rPr>
              <w:t xml:space="preserve">Sedang </w:t>
            </w:r>
          </w:p>
        </w:tc>
      </w:tr>
      <w:tr w:rsidR="00867B90" w:rsidRPr="005335E8" w14:paraId="3E200D6E" w14:textId="77777777" w:rsidTr="00CF1811">
        <w:trPr>
          <w:trHeight w:val="247"/>
          <w:jc w:val="center"/>
        </w:trPr>
        <w:tc>
          <w:tcPr>
            <w:tcW w:w="1602" w:type="dxa"/>
          </w:tcPr>
          <w:p w14:paraId="616024CA" w14:textId="77777777" w:rsidR="00867B90" w:rsidRPr="005335E8" w:rsidRDefault="00867B90" w:rsidP="00CF1811">
            <w:pPr>
              <w:jc w:val="center"/>
              <w:rPr>
                <w:sz w:val="24"/>
                <w:szCs w:val="24"/>
                <w:lang w:val="en-GB"/>
              </w:rPr>
            </w:pPr>
            <w:r w:rsidRPr="005335E8">
              <w:rPr>
                <w:sz w:val="24"/>
                <w:szCs w:val="24"/>
                <w:lang w:val="en-GB"/>
              </w:rPr>
              <w:t>3</w:t>
            </w:r>
          </w:p>
        </w:tc>
        <w:tc>
          <w:tcPr>
            <w:tcW w:w="1603" w:type="dxa"/>
          </w:tcPr>
          <w:p w14:paraId="407030E6" w14:textId="77777777" w:rsidR="00867B90" w:rsidRPr="005335E8" w:rsidRDefault="00867B90" w:rsidP="00CF1811">
            <w:pPr>
              <w:jc w:val="center"/>
              <w:rPr>
                <w:sz w:val="24"/>
                <w:szCs w:val="24"/>
                <w:lang w:val="en-GB"/>
              </w:rPr>
            </w:pPr>
            <w:r w:rsidRPr="005335E8">
              <w:rPr>
                <w:sz w:val="24"/>
                <w:szCs w:val="24"/>
                <w:lang w:val="en-GB"/>
              </w:rPr>
              <w:t>DN</w:t>
            </w:r>
          </w:p>
        </w:tc>
        <w:tc>
          <w:tcPr>
            <w:tcW w:w="1603" w:type="dxa"/>
          </w:tcPr>
          <w:p w14:paraId="2B10C764" w14:textId="77777777" w:rsidR="00867B90" w:rsidRPr="005335E8" w:rsidRDefault="00867B90" w:rsidP="00CF1811">
            <w:pPr>
              <w:jc w:val="center"/>
              <w:rPr>
                <w:sz w:val="24"/>
                <w:szCs w:val="24"/>
                <w:lang w:val="en-GB"/>
              </w:rPr>
            </w:pPr>
            <w:r w:rsidRPr="005335E8">
              <w:rPr>
                <w:sz w:val="24"/>
                <w:szCs w:val="24"/>
                <w:lang w:val="en-GB"/>
              </w:rPr>
              <w:t>32</w:t>
            </w:r>
          </w:p>
        </w:tc>
        <w:tc>
          <w:tcPr>
            <w:tcW w:w="1603" w:type="dxa"/>
          </w:tcPr>
          <w:p w14:paraId="3DBE0705" w14:textId="77777777" w:rsidR="00867B90" w:rsidRPr="005335E8" w:rsidRDefault="00867B90" w:rsidP="00CF1811">
            <w:pPr>
              <w:jc w:val="center"/>
              <w:rPr>
                <w:sz w:val="24"/>
                <w:szCs w:val="24"/>
                <w:lang w:val="en-GB"/>
              </w:rPr>
            </w:pPr>
            <w:r w:rsidRPr="005335E8">
              <w:rPr>
                <w:sz w:val="24"/>
                <w:szCs w:val="24"/>
                <w:lang w:val="en-GB"/>
              </w:rPr>
              <w:t xml:space="preserve">Sedang </w:t>
            </w:r>
          </w:p>
        </w:tc>
      </w:tr>
      <w:tr w:rsidR="00867B90" w:rsidRPr="005335E8" w14:paraId="50AD894D" w14:textId="77777777" w:rsidTr="00CF1811">
        <w:trPr>
          <w:trHeight w:val="263"/>
          <w:jc w:val="center"/>
        </w:trPr>
        <w:tc>
          <w:tcPr>
            <w:tcW w:w="1602" w:type="dxa"/>
          </w:tcPr>
          <w:p w14:paraId="6EAFFACB" w14:textId="77777777" w:rsidR="00867B90" w:rsidRPr="005335E8" w:rsidRDefault="00867B90" w:rsidP="00CF1811">
            <w:pPr>
              <w:jc w:val="center"/>
              <w:rPr>
                <w:sz w:val="24"/>
                <w:szCs w:val="24"/>
                <w:lang w:val="en-GB"/>
              </w:rPr>
            </w:pPr>
            <w:r w:rsidRPr="005335E8">
              <w:rPr>
                <w:sz w:val="24"/>
                <w:szCs w:val="24"/>
                <w:lang w:val="en-GB"/>
              </w:rPr>
              <w:t>4</w:t>
            </w:r>
          </w:p>
        </w:tc>
        <w:tc>
          <w:tcPr>
            <w:tcW w:w="1603" w:type="dxa"/>
          </w:tcPr>
          <w:p w14:paraId="703522AC" w14:textId="77777777" w:rsidR="00867B90" w:rsidRPr="005335E8" w:rsidRDefault="00867B90" w:rsidP="00CF1811">
            <w:pPr>
              <w:jc w:val="center"/>
              <w:rPr>
                <w:sz w:val="24"/>
                <w:szCs w:val="24"/>
                <w:lang w:val="en-GB"/>
              </w:rPr>
            </w:pPr>
            <w:r w:rsidRPr="005335E8">
              <w:rPr>
                <w:sz w:val="24"/>
                <w:szCs w:val="24"/>
                <w:lang w:val="en-GB"/>
              </w:rPr>
              <w:t>VP</w:t>
            </w:r>
          </w:p>
        </w:tc>
        <w:tc>
          <w:tcPr>
            <w:tcW w:w="1603" w:type="dxa"/>
          </w:tcPr>
          <w:p w14:paraId="41801419" w14:textId="77777777" w:rsidR="00867B90" w:rsidRPr="005335E8" w:rsidRDefault="00867B90" w:rsidP="00CF1811">
            <w:pPr>
              <w:jc w:val="center"/>
              <w:rPr>
                <w:sz w:val="24"/>
                <w:szCs w:val="24"/>
                <w:lang w:val="en-GB"/>
              </w:rPr>
            </w:pPr>
            <w:r w:rsidRPr="005335E8">
              <w:rPr>
                <w:sz w:val="24"/>
                <w:szCs w:val="24"/>
                <w:lang w:val="en-GB"/>
              </w:rPr>
              <w:t>32</w:t>
            </w:r>
          </w:p>
        </w:tc>
        <w:tc>
          <w:tcPr>
            <w:tcW w:w="1603" w:type="dxa"/>
          </w:tcPr>
          <w:p w14:paraId="698FE769" w14:textId="77777777" w:rsidR="00867B90" w:rsidRPr="005335E8" w:rsidRDefault="00867B90" w:rsidP="00CF1811">
            <w:pPr>
              <w:jc w:val="center"/>
              <w:rPr>
                <w:sz w:val="24"/>
                <w:szCs w:val="24"/>
                <w:lang w:val="en-GB"/>
              </w:rPr>
            </w:pPr>
            <w:r w:rsidRPr="005335E8">
              <w:rPr>
                <w:sz w:val="24"/>
                <w:szCs w:val="24"/>
                <w:lang w:val="en-GB"/>
              </w:rPr>
              <w:t xml:space="preserve">Sedang </w:t>
            </w:r>
          </w:p>
        </w:tc>
      </w:tr>
      <w:tr w:rsidR="00867B90" w:rsidRPr="005335E8" w14:paraId="045470EC" w14:textId="77777777" w:rsidTr="00CF1811">
        <w:trPr>
          <w:trHeight w:val="247"/>
          <w:jc w:val="center"/>
        </w:trPr>
        <w:tc>
          <w:tcPr>
            <w:tcW w:w="1602" w:type="dxa"/>
          </w:tcPr>
          <w:p w14:paraId="2C7926DD" w14:textId="77777777" w:rsidR="00867B90" w:rsidRPr="005335E8" w:rsidRDefault="00867B90" w:rsidP="00CF1811">
            <w:pPr>
              <w:jc w:val="center"/>
              <w:rPr>
                <w:sz w:val="24"/>
                <w:szCs w:val="24"/>
                <w:lang w:val="en-GB"/>
              </w:rPr>
            </w:pPr>
            <w:r w:rsidRPr="005335E8">
              <w:rPr>
                <w:sz w:val="24"/>
                <w:szCs w:val="24"/>
                <w:lang w:val="en-GB"/>
              </w:rPr>
              <w:t>5</w:t>
            </w:r>
          </w:p>
        </w:tc>
        <w:tc>
          <w:tcPr>
            <w:tcW w:w="1603" w:type="dxa"/>
          </w:tcPr>
          <w:p w14:paraId="3ED4C899" w14:textId="77777777" w:rsidR="00867B90" w:rsidRPr="005335E8" w:rsidRDefault="00867B90" w:rsidP="00CF1811">
            <w:pPr>
              <w:jc w:val="center"/>
              <w:rPr>
                <w:sz w:val="24"/>
                <w:szCs w:val="24"/>
                <w:lang w:val="en-GB"/>
              </w:rPr>
            </w:pPr>
            <w:r w:rsidRPr="005335E8">
              <w:rPr>
                <w:sz w:val="24"/>
                <w:szCs w:val="24"/>
                <w:lang w:val="en-GB"/>
              </w:rPr>
              <w:t>RI</w:t>
            </w:r>
          </w:p>
        </w:tc>
        <w:tc>
          <w:tcPr>
            <w:tcW w:w="1603" w:type="dxa"/>
          </w:tcPr>
          <w:p w14:paraId="04206708" w14:textId="77777777" w:rsidR="00867B90" w:rsidRPr="005335E8" w:rsidRDefault="00867B90" w:rsidP="00CF1811">
            <w:pPr>
              <w:jc w:val="center"/>
              <w:rPr>
                <w:sz w:val="24"/>
                <w:szCs w:val="24"/>
                <w:lang w:val="en-GB"/>
              </w:rPr>
            </w:pPr>
            <w:r w:rsidRPr="005335E8">
              <w:rPr>
                <w:sz w:val="24"/>
                <w:szCs w:val="24"/>
                <w:lang w:val="en-GB"/>
              </w:rPr>
              <w:t>35</w:t>
            </w:r>
          </w:p>
        </w:tc>
        <w:tc>
          <w:tcPr>
            <w:tcW w:w="1603" w:type="dxa"/>
          </w:tcPr>
          <w:p w14:paraId="6A1D6263" w14:textId="77777777" w:rsidR="00867B90" w:rsidRPr="005335E8" w:rsidRDefault="00867B90" w:rsidP="00CF1811">
            <w:pPr>
              <w:jc w:val="center"/>
              <w:rPr>
                <w:sz w:val="24"/>
                <w:szCs w:val="24"/>
                <w:lang w:val="en-GB"/>
              </w:rPr>
            </w:pPr>
            <w:r w:rsidRPr="005335E8">
              <w:rPr>
                <w:sz w:val="24"/>
                <w:szCs w:val="24"/>
                <w:lang w:val="en-GB"/>
              </w:rPr>
              <w:t>Sedang</w:t>
            </w:r>
          </w:p>
        </w:tc>
      </w:tr>
      <w:tr w:rsidR="00867B90" w:rsidRPr="005335E8" w14:paraId="5E1FFDF3" w14:textId="77777777" w:rsidTr="00CF1811">
        <w:trPr>
          <w:trHeight w:val="247"/>
          <w:jc w:val="center"/>
        </w:trPr>
        <w:tc>
          <w:tcPr>
            <w:tcW w:w="1602" w:type="dxa"/>
          </w:tcPr>
          <w:p w14:paraId="367CB200" w14:textId="77777777" w:rsidR="00867B90" w:rsidRPr="005335E8" w:rsidRDefault="00867B90" w:rsidP="00CF1811">
            <w:pPr>
              <w:jc w:val="center"/>
              <w:rPr>
                <w:sz w:val="24"/>
                <w:szCs w:val="24"/>
                <w:lang w:val="en-GB"/>
              </w:rPr>
            </w:pPr>
            <w:r w:rsidRPr="005335E8">
              <w:rPr>
                <w:sz w:val="24"/>
                <w:szCs w:val="24"/>
                <w:lang w:val="en-GB"/>
              </w:rPr>
              <w:t>6</w:t>
            </w:r>
          </w:p>
        </w:tc>
        <w:tc>
          <w:tcPr>
            <w:tcW w:w="1603" w:type="dxa"/>
          </w:tcPr>
          <w:p w14:paraId="68C5808A" w14:textId="77777777" w:rsidR="00867B90" w:rsidRPr="005335E8" w:rsidRDefault="00867B90" w:rsidP="00CF1811">
            <w:pPr>
              <w:jc w:val="center"/>
              <w:rPr>
                <w:sz w:val="24"/>
                <w:szCs w:val="24"/>
                <w:lang w:val="en-GB"/>
              </w:rPr>
            </w:pPr>
            <w:r w:rsidRPr="005335E8">
              <w:rPr>
                <w:sz w:val="24"/>
                <w:szCs w:val="24"/>
                <w:lang w:val="en-GB"/>
              </w:rPr>
              <w:t>AW</w:t>
            </w:r>
          </w:p>
        </w:tc>
        <w:tc>
          <w:tcPr>
            <w:tcW w:w="1603" w:type="dxa"/>
          </w:tcPr>
          <w:p w14:paraId="7BE12677" w14:textId="77777777" w:rsidR="00867B90" w:rsidRPr="005335E8" w:rsidRDefault="00867B90" w:rsidP="00CF1811">
            <w:pPr>
              <w:jc w:val="center"/>
              <w:rPr>
                <w:sz w:val="24"/>
                <w:szCs w:val="24"/>
                <w:lang w:val="en-GB"/>
              </w:rPr>
            </w:pPr>
            <w:r w:rsidRPr="005335E8">
              <w:rPr>
                <w:sz w:val="24"/>
                <w:szCs w:val="24"/>
                <w:lang w:val="en-GB"/>
              </w:rPr>
              <w:t>44</w:t>
            </w:r>
          </w:p>
        </w:tc>
        <w:tc>
          <w:tcPr>
            <w:tcW w:w="1603" w:type="dxa"/>
          </w:tcPr>
          <w:p w14:paraId="078D987F" w14:textId="77777777" w:rsidR="00867B90" w:rsidRPr="005335E8" w:rsidRDefault="00867B90" w:rsidP="00CF1811">
            <w:pPr>
              <w:jc w:val="center"/>
              <w:rPr>
                <w:sz w:val="24"/>
                <w:szCs w:val="24"/>
                <w:lang w:val="en-GB"/>
              </w:rPr>
            </w:pPr>
            <w:r w:rsidRPr="005335E8">
              <w:rPr>
                <w:sz w:val="24"/>
                <w:szCs w:val="24"/>
                <w:lang w:val="en-GB"/>
              </w:rPr>
              <w:t>Sedang</w:t>
            </w:r>
          </w:p>
        </w:tc>
      </w:tr>
      <w:tr w:rsidR="00867B90" w:rsidRPr="005335E8" w14:paraId="58A1F7E4" w14:textId="77777777" w:rsidTr="00CF1811">
        <w:trPr>
          <w:trHeight w:val="606"/>
          <w:jc w:val="center"/>
        </w:trPr>
        <w:tc>
          <w:tcPr>
            <w:tcW w:w="1602" w:type="dxa"/>
          </w:tcPr>
          <w:p w14:paraId="0C5E4DDD" w14:textId="77777777" w:rsidR="00867B90" w:rsidRPr="005335E8" w:rsidRDefault="00867B90" w:rsidP="00CF1811">
            <w:pPr>
              <w:jc w:val="center"/>
              <w:rPr>
                <w:sz w:val="24"/>
                <w:szCs w:val="24"/>
                <w:lang w:val="en-GB"/>
              </w:rPr>
            </w:pPr>
            <w:r w:rsidRPr="005335E8">
              <w:rPr>
                <w:sz w:val="24"/>
                <w:szCs w:val="24"/>
                <w:lang w:val="en-GB"/>
              </w:rPr>
              <w:lastRenderedPageBreak/>
              <w:t>7</w:t>
            </w:r>
          </w:p>
        </w:tc>
        <w:tc>
          <w:tcPr>
            <w:tcW w:w="1603" w:type="dxa"/>
          </w:tcPr>
          <w:p w14:paraId="18DDD10F" w14:textId="77777777" w:rsidR="00867B90" w:rsidRPr="005335E8" w:rsidRDefault="00867B90" w:rsidP="00CF1811">
            <w:pPr>
              <w:jc w:val="center"/>
              <w:rPr>
                <w:sz w:val="24"/>
                <w:szCs w:val="24"/>
                <w:lang w:val="en-GB"/>
              </w:rPr>
            </w:pPr>
            <w:r w:rsidRPr="005335E8">
              <w:rPr>
                <w:sz w:val="24"/>
                <w:szCs w:val="24"/>
                <w:lang w:val="en-GB"/>
              </w:rPr>
              <w:t>HS</w:t>
            </w:r>
          </w:p>
        </w:tc>
        <w:tc>
          <w:tcPr>
            <w:tcW w:w="1603" w:type="dxa"/>
          </w:tcPr>
          <w:p w14:paraId="10A9E1A7" w14:textId="77777777" w:rsidR="00867B90" w:rsidRPr="005335E8" w:rsidRDefault="00867B90" w:rsidP="00CF1811">
            <w:pPr>
              <w:jc w:val="center"/>
              <w:rPr>
                <w:sz w:val="24"/>
                <w:szCs w:val="24"/>
                <w:lang w:val="en-GB"/>
              </w:rPr>
            </w:pPr>
            <w:r w:rsidRPr="005335E8">
              <w:rPr>
                <w:sz w:val="24"/>
                <w:szCs w:val="24"/>
                <w:lang w:val="en-GB"/>
              </w:rPr>
              <w:t>34</w:t>
            </w:r>
          </w:p>
          <w:p w14:paraId="604275CB" w14:textId="77777777" w:rsidR="00867B90" w:rsidRPr="005335E8" w:rsidRDefault="00867B90" w:rsidP="00CF1811">
            <w:pPr>
              <w:jc w:val="center"/>
              <w:rPr>
                <w:sz w:val="24"/>
                <w:szCs w:val="24"/>
                <w:lang w:val="en-GB"/>
              </w:rPr>
            </w:pPr>
          </w:p>
        </w:tc>
        <w:tc>
          <w:tcPr>
            <w:tcW w:w="1603" w:type="dxa"/>
          </w:tcPr>
          <w:p w14:paraId="70ADDA70" w14:textId="77777777" w:rsidR="00867B90" w:rsidRPr="005335E8" w:rsidRDefault="00867B90" w:rsidP="00CF1811">
            <w:pPr>
              <w:jc w:val="center"/>
              <w:rPr>
                <w:sz w:val="24"/>
                <w:szCs w:val="24"/>
                <w:lang w:val="en-GB"/>
              </w:rPr>
            </w:pPr>
            <w:r w:rsidRPr="005335E8">
              <w:rPr>
                <w:sz w:val="24"/>
                <w:szCs w:val="24"/>
                <w:lang w:val="en-GB"/>
              </w:rPr>
              <w:t>Sedang</w:t>
            </w:r>
          </w:p>
        </w:tc>
      </w:tr>
    </w:tbl>
    <w:p w14:paraId="58AFD3BF" w14:textId="77777777" w:rsidR="00867B90" w:rsidRPr="005335E8" w:rsidRDefault="00867B90" w:rsidP="00867B90">
      <w:pPr>
        <w:ind w:left="720" w:firstLine="720"/>
        <w:jc w:val="both"/>
        <w:rPr>
          <w:sz w:val="24"/>
          <w:szCs w:val="24"/>
        </w:rPr>
      </w:pPr>
    </w:p>
    <w:p w14:paraId="6C5B3222" w14:textId="77777777" w:rsidR="00867B90" w:rsidRPr="005335E8" w:rsidRDefault="00867B90" w:rsidP="00867B90">
      <w:pPr>
        <w:ind w:left="720" w:firstLine="720"/>
        <w:jc w:val="both"/>
        <w:rPr>
          <w:sz w:val="24"/>
          <w:szCs w:val="24"/>
        </w:rPr>
      </w:pPr>
      <w:r w:rsidRPr="005335E8">
        <w:rPr>
          <w:sz w:val="24"/>
          <w:szCs w:val="24"/>
        </w:rPr>
        <w:t xml:space="preserve">Tabel 4. menunjukkan hasil jumlah responden yang mengalami perubahan dalam pengetahuan Pendidikan seks setelah diberikan </w:t>
      </w:r>
      <w:r w:rsidRPr="005335E8">
        <w:rPr>
          <w:i/>
          <w:iCs/>
          <w:sz w:val="24"/>
          <w:szCs w:val="24"/>
        </w:rPr>
        <w:t>treatmen</w:t>
      </w:r>
      <w:r w:rsidRPr="005335E8">
        <w:rPr>
          <w:i/>
          <w:iCs/>
          <w:sz w:val="24"/>
          <w:szCs w:val="24"/>
          <w:lang w:val="id-ID"/>
        </w:rPr>
        <w:t>t</w:t>
      </w:r>
      <w:r w:rsidRPr="005335E8">
        <w:rPr>
          <w:i/>
          <w:iCs/>
          <w:sz w:val="24"/>
          <w:szCs w:val="24"/>
        </w:rPr>
        <w:t xml:space="preserve">. </w:t>
      </w:r>
      <w:r w:rsidRPr="005335E8">
        <w:rPr>
          <w:sz w:val="24"/>
          <w:szCs w:val="24"/>
        </w:rPr>
        <w:t xml:space="preserve">Hasil skor </w:t>
      </w:r>
      <w:r w:rsidRPr="005335E8">
        <w:rPr>
          <w:i/>
          <w:iCs/>
          <w:sz w:val="24"/>
          <w:szCs w:val="24"/>
        </w:rPr>
        <w:t xml:space="preserve">Post-test </w:t>
      </w:r>
      <w:r w:rsidRPr="005335E8">
        <w:rPr>
          <w:sz w:val="24"/>
          <w:szCs w:val="24"/>
        </w:rPr>
        <w:t>menunjukkan adanya peningkatan dari skor nilai yang sebelumnya rendah menjadi sedang, yaitu sejumlah 7 orang dengan skor 32 – 44.</w:t>
      </w:r>
    </w:p>
    <w:p w14:paraId="019F23D6" w14:textId="77777777" w:rsidR="00867B90" w:rsidRPr="005335E8" w:rsidRDefault="00867B90" w:rsidP="00867B90">
      <w:pPr>
        <w:ind w:left="720" w:firstLine="720"/>
        <w:jc w:val="both"/>
        <w:rPr>
          <w:sz w:val="24"/>
          <w:szCs w:val="24"/>
        </w:rPr>
      </w:pPr>
      <w:r w:rsidRPr="005335E8">
        <w:rPr>
          <w:bCs/>
          <w:sz w:val="24"/>
          <w:szCs w:val="24"/>
        </w:rPr>
        <w:t xml:space="preserve">Berikut ini hasil </w:t>
      </w:r>
      <w:r w:rsidRPr="005335E8">
        <w:rPr>
          <w:bCs/>
          <w:i/>
          <w:iCs/>
          <w:sz w:val="24"/>
          <w:szCs w:val="24"/>
        </w:rPr>
        <w:t xml:space="preserve">Pre-test </w:t>
      </w:r>
      <w:r w:rsidRPr="005335E8">
        <w:rPr>
          <w:bCs/>
          <w:sz w:val="24"/>
          <w:szCs w:val="24"/>
        </w:rPr>
        <w:t xml:space="preserve">dan </w:t>
      </w:r>
      <w:r w:rsidRPr="005335E8">
        <w:rPr>
          <w:bCs/>
          <w:i/>
          <w:iCs/>
          <w:sz w:val="24"/>
          <w:szCs w:val="24"/>
        </w:rPr>
        <w:t xml:space="preserve">post-test </w:t>
      </w:r>
      <w:r w:rsidRPr="005335E8">
        <w:rPr>
          <w:bCs/>
          <w:sz w:val="24"/>
          <w:szCs w:val="24"/>
        </w:rPr>
        <w:t xml:space="preserve">Pendidikan </w:t>
      </w:r>
      <w:r w:rsidRPr="005335E8">
        <w:rPr>
          <w:bCs/>
          <w:i/>
          <w:iCs/>
          <w:sz w:val="24"/>
          <w:szCs w:val="24"/>
        </w:rPr>
        <w:t>seks</w:t>
      </w:r>
      <w:r w:rsidRPr="005335E8">
        <w:rPr>
          <w:bCs/>
          <w:sz w:val="24"/>
          <w:szCs w:val="24"/>
        </w:rPr>
        <w:t xml:space="preserve"> siswa kelas X yang dapat dilihat dalam penjelasan pada tabel 5.</w:t>
      </w:r>
      <w:r w:rsidRPr="005335E8">
        <w:rPr>
          <w:bCs/>
          <w:sz w:val="24"/>
          <w:szCs w:val="24"/>
          <w:lang w:val="id-ID"/>
        </w:rPr>
        <w:t>.</w:t>
      </w:r>
    </w:p>
    <w:p w14:paraId="512E885B" w14:textId="77777777" w:rsidR="00867B90" w:rsidRPr="005335E8" w:rsidRDefault="00867B90" w:rsidP="00867B90">
      <w:pPr>
        <w:ind w:firstLine="360"/>
        <w:jc w:val="center"/>
        <w:rPr>
          <w:b/>
          <w:bCs/>
          <w:sz w:val="24"/>
          <w:szCs w:val="24"/>
        </w:rPr>
      </w:pPr>
    </w:p>
    <w:p w14:paraId="0131ED12" w14:textId="77777777" w:rsidR="00867B90" w:rsidRPr="005335E8" w:rsidRDefault="00867B90" w:rsidP="00867B90">
      <w:pPr>
        <w:ind w:firstLine="360"/>
        <w:jc w:val="center"/>
        <w:rPr>
          <w:sz w:val="24"/>
          <w:szCs w:val="24"/>
        </w:rPr>
      </w:pPr>
      <w:r w:rsidRPr="005335E8">
        <w:rPr>
          <w:b/>
          <w:bCs/>
          <w:sz w:val="24"/>
          <w:szCs w:val="24"/>
        </w:rPr>
        <w:t>Tabel 5</w:t>
      </w:r>
      <w:r w:rsidRPr="005335E8">
        <w:rPr>
          <w:b/>
          <w:bCs/>
          <w:sz w:val="24"/>
          <w:szCs w:val="24"/>
          <w:lang w:val="id-ID"/>
        </w:rPr>
        <w:t>.</w:t>
      </w:r>
      <w:r w:rsidRPr="005335E8">
        <w:rPr>
          <w:b/>
          <w:bCs/>
          <w:sz w:val="24"/>
          <w:szCs w:val="24"/>
        </w:rPr>
        <w:t xml:space="preserve"> </w:t>
      </w:r>
      <w:r w:rsidRPr="005335E8">
        <w:rPr>
          <w:sz w:val="24"/>
          <w:szCs w:val="24"/>
        </w:rPr>
        <w:t xml:space="preserve">Hasil skor </w:t>
      </w:r>
      <w:r w:rsidRPr="005335E8">
        <w:rPr>
          <w:i/>
          <w:iCs/>
          <w:sz w:val="24"/>
          <w:szCs w:val="24"/>
        </w:rPr>
        <w:t xml:space="preserve">Post-test </w:t>
      </w:r>
      <w:r w:rsidRPr="005335E8">
        <w:rPr>
          <w:sz w:val="24"/>
          <w:szCs w:val="24"/>
        </w:rPr>
        <w:t xml:space="preserve">Pendidikan </w:t>
      </w:r>
      <w:r w:rsidRPr="005335E8">
        <w:rPr>
          <w:i/>
          <w:iCs/>
          <w:sz w:val="24"/>
          <w:szCs w:val="24"/>
        </w:rPr>
        <w:t>seks</w:t>
      </w:r>
      <w:r w:rsidRPr="005335E8">
        <w:rPr>
          <w:sz w:val="24"/>
          <w:szCs w:val="24"/>
        </w:rPr>
        <w:t xml:space="preserve"> siswa kelas X</w:t>
      </w:r>
    </w:p>
    <w:tbl>
      <w:tblPr>
        <w:tblStyle w:val="TableGrid"/>
        <w:tblW w:w="0" w:type="auto"/>
        <w:jc w:val="center"/>
        <w:tblLook w:val="04A0" w:firstRow="1" w:lastRow="0" w:firstColumn="1" w:lastColumn="0" w:noHBand="0" w:noVBand="1"/>
      </w:tblPr>
      <w:tblGrid>
        <w:gridCol w:w="834"/>
        <w:gridCol w:w="952"/>
        <w:gridCol w:w="879"/>
        <w:gridCol w:w="1065"/>
        <w:gridCol w:w="919"/>
        <w:gridCol w:w="1065"/>
        <w:gridCol w:w="1216"/>
      </w:tblGrid>
      <w:tr w:rsidR="00867B90" w:rsidRPr="005335E8" w14:paraId="475A7CC5" w14:textId="77777777" w:rsidTr="00CF1811">
        <w:trPr>
          <w:jc w:val="center"/>
        </w:trPr>
        <w:tc>
          <w:tcPr>
            <w:tcW w:w="834" w:type="dxa"/>
          </w:tcPr>
          <w:p w14:paraId="73607A97" w14:textId="77777777" w:rsidR="00867B90" w:rsidRPr="005335E8" w:rsidRDefault="00867B90" w:rsidP="00CF1811">
            <w:pPr>
              <w:jc w:val="center"/>
              <w:rPr>
                <w:sz w:val="24"/>
                <w:szCs w:val="24"/>
                <w:lang w:val="en-GB"/>
              </w:rPr>
            </w:pPr>
            <w:r w:rsidRPr="005335E8">
              <w:rPr>
                <w:sz w:val="24"/>
                <w:szCs w:val="24"/>
                <w:lang w:val="en-GB"/>
              </w:rPr>
              <w:t>No</w:t>
            </w:r>
          </w:p>
        </w:tc>
        <w:tc>
          <w:tcPr>
            <w:tcW w:w="952" w:type="dxa"/>
          </w:tcPr>
          <w:p w14:paraId="574BF5C1" w14:textId="77777777" w:rsidR="00867B90" w:rsidRPr="005335E8" w:rsidRDefault="00867B90" w:rsidP="00CF1811">
            <w:pPr>
              <w:jc w:val="center"/>
              <w:rPr>
                <w:sz w:val="24"/>
                <w:szCs w:val="24"/>
                <w:lang w:val="en-GB"/>
              </w:rPr>
            </w:pPr>
            <w:r w:rsidRPr="005335E8">
              <w:rPr>
                <w:sz w:val="24"/>
                <w:szCs w:val="24"/>
                <w:lang w:val="en-GB"/>
              </w:rPr>
              <w:t>Nama siswa</w:t>
            </w:r>
          </w:p>
        </w:tc>
        <w:tc>
          <w:tcPr>
            <w:tcW w:w="879" w:type="dxa"/>
          </w:tcPr>
          <w:p w14:paraId="181FDF15" w14:textId="77777777" w:rsidR="00867B90" w:rsidRPr="005335E8" w:rsidRDefault="00867B90" w:rsidP="00CF1811">
            <w:pPr>
              <w:jc w:val="center"/>
              <w:rPr>
                <w:sz w:val="24"/>
                <w:szCs w:val="24"/>
                <w:lang w:val="en-GB"/>
              </w:rPr>
            </w:pPr>
            <w:r w:rsidRPr="005335E8">
              <w:rPr>
                <w:sz w:val="24"/>
                <w:szCs w:val="24"/>
                <w:lang w:val="en-GB"/>
              </w:rPr>
              <w:t>Pre-test (x)</w:t>
            </w:r>
          </w:p>
        </w:tc>
        <w:tc>
          <w:tcPr>
            <w:tcW w:w="1065" w:type="dxa"/>
          </w:tcPr>
          <w:p w14:paraId="19BDE6AC" w14:textId="77777777" w:rsidR="00867B90" w:rsidRPr="005335E8" w:rsidRDefault="00867B90" w:rsidP="00CF1811">
            <w:pPr>
              <w:jc w:val="center"/>
              <w:rPr>
                <w:sz w:val="24"/>
                <w:szCs w:val="24"/>
                <w:lang w:val="en-GB"/>
              </w:rPr>
            </w:pPr>
            <w:r w:rsidRPr="005335E8">
              <w:rPr>
                <w:sz w:val="24"/>
                <w:szCs w:val="24"/>
                <w:lang w:val="en-GB"/>
              </w:rPr>
              <w:t>Kategori</w:t>
            </w:r>
          </w:p>
        </w:tc>
        <w:tc>
          <w:tcPr>
            <w:tcW w:w="919" w:type="dxa"/>
          </w:tcPr>
          <w:p w14:paraId="2547173F" w14:textId="77777777" w:rsidR="00867B90" w:rsidRPr="005335E8" w:rsidRDefault="00867B90" w:rsidP="00CF1811">
            <w:pPr>
              <w:jc w:val="center"/>
              <w:rPr>
                <w:sz w:val="24"/>
                <w:szCs w:val="24"/>
                <w:lang w:val="en-GB"/>
              </w:rPr>
            </w:pPr>
            <w:r w:rsidRPr="005335E8">
              <w:rPr>
                <w:sz w:val="24"/>
                <w:szCs w:val="24"/>
                <w:lang w:val="en-GB"/>
              </w:rPr>
              <w:t>Post-test (y)</w:t>
            </w:r>
          </w:p>
        </w:tc>
        <w:tc>
          <w:tcPr>
            <w:tcW w:w="1065" w:type="dxa"/>
          </w:tcPr>
          <w:p w14:paraId="33539FA8" w14:textId="77777777" w:rsidR="00867B90" w:rsidRPr="005335E8" w:rsidRDefault="00867B90" w:rsidP="00CF1811">
            <w:pPr>
              <w:jc w:val="center"/>
              <w:rPr>
                <w:sz w:val="24"/>
                <w:szCs w:val="24"/>
                <w:lang w:val="en-GB"/>
              </w:rPr>
            </w:pPr>
            <w:r w:rsidRPr="005335E8">
              <w:rPr>
                <w:sz w:val="24"/>
                <w:szCs w:val="24"/>
                <w:lang w:val="en-GB"/>
              </w:rPr>
              <w:t>Kategori</w:t>
            </w:r>
          </w:p>
        </w:tc>
        <w:tc>
          <w:tcPr>
            <w:tcW w:w="1216" w:type="dxa"/>
          </w:tcPr>
          <w:p w14:paraId="2A20CCB8" w14:textId="77777777" w:rsidR="00867B90" w:rsidRPr="005335E8" w:rsidRDefault="00867B90" w:rsidP="00CF1811">
            <w:pPr>
              <w:jc w:val="center"/>
              <w:rPr>
                <w:sz w:val="24"/>
                <w:szCs w:val="24"/>
                <w:lang w:val="en-GB"/>
              </w:rPr>
            </w:pPr>
            <w:r w:rsidRPr="005335E8">
              <w:rPr>
                <w:sz w:val="24"/>
                <w:szCs w:val="24"/>
                <w:lang w:val="en-GB"/>
              </w:rPr>
              <w:t>Perbedaan skor</w:t>
            </w:r>
          </w:p>
        </w:tc>
      </w:tr>
      <w:tr w:rsidR="00867B90" w:rsidRPr="005335E8" w14:paraId="563F2E71" w14:textId="77777777" w:rsidTr="00CF1811">
        <w:trPr>
          <w:jc w:val="center"/>
        </w:trPr>
        <w:tc>
          <w:tcPr>
            <w:tcW w:w="834" w:type="dxa"/>
          </w:tcPr>
          <w:p w14:paraId="757167CE" w14:textId="77777777" w:rsidR="00867B90" w:rsidRPr="005335E8" w:rsidRDefault="00867B90" w:rsidP="00CF1811">
            <w:pPr>
              <w:jc w:val="center"/>
              <w:rPr>
                <w:sz w:val="24"/>
                <w:szCs w:val="24"/>
                <w:lang w:val="en-GB"/>
              </w:rPr>
            </w:pPr>
            <w:r w:rsidRPr="005335E8">
              <w:rPr>
                <w:sz w:val="24"/>
                <w:szCs w:val="24"/>
                <w:lang w:val="en-GB"/>
              </w:rPr>
              <w:t>1</w:t>
            </w:r>
          </w:p>
        </w:tc>
        <w:tc>
          <w:tcPr>
            <w:tcW w:w="952" w:type="dxa"/>
          </w:tcPr>
          <w:p w14:paraId="1AA84CAA" w14:textId="77777777" w:rsidR="00867B90" w:rsidRPr="005335E8" w:rsidRDefault="00867B90" w:rsidP="00CF1811">
            <w:pPr>
              <w:jc w:val="center"/>
              <w:rPr>
                <w:sz w:val="24"/>
                <w:szCs w:val="24"/>
                <w:lang w:val="en-GB"/>
              </w:rPr>
            </w:pPr>
            <w:r w:rsidRPr="005335E8">
              <w:rPr>
                <w:sz w:val="24"/>
                <w:szCs w:val="24"/>
                <w:lang w:val="en-GB"/>
              </w:rPr>
              <w:t>AH</w:t>
            </w:r>
          </w:p>
        </w:tc>
        <w:tc>
          <w:tcPr>
            <w:tcW w:w="879" w:type="dxa"/>
          </w:tcPr>
          <w:p w14:paraId="4591CEEE" w14:textId="77777777" w:rsidR="00867B90" w:rsidRPr="005335E8" w:rsidRDefault="00867B90" w:rsidP="00CF1811">
            <w:pPr>
              <w:jc w:val="center"/>
              <w:rPr>
                <w:sz w:val="24"/>
                <w:szCs w:val="24"/>
                <w:lang w:val="en-GB"/>
              </w:rPr>
            </w:pPr>
            <w:r w:rsidRPr="005335E8">
              <w:rPr>
                <w:sz w:val="24"/>
                <w:szCs w:val="24"/>
                <w:lang w:val="en-GB"/>
              </w:rPr>
              <w:t>28</w:t>
            </w:r>
          </w:p>
        </w:tc>
        <w:tc>
          <w:tcPr>
            <w:tcW w:w="1065" w:type="dxa"/>
          </w:tcPr>
          <w:p w14:paraId="05BC4AA5" w14:textId="77777777" w:rsidR="00867B90" w:rsidRPr="005335E8" w:rsidRDefault="00867B90" w:rsidP="00CF1811">
            <w:pPr>
              <w:jc w:val="center"/>
              <w:rPr>
                <w:sz w:val="24"/>
                <w:szCs w:val="24"/>
                <w:lang w:val="en-GB"/>
              </w:rPr>
            </w:pPr>
            <w:r w:rsidRPr="005335E8">
              <w:rPr>
                <w:sz w:val="24"/>
                <w:szCs w:val="24"/>
                <w:lang w:val="en-GB"/>
              </w:rPr>
              <w:t>Rendah</w:t>
            </w:r>
          </w:p>
        </w:tc>
        <w:tc>
          <w:tcPr>
            <w:tcW w:w="919" w:type="dxa"/>
          </w:tcPr>
          <w:p w14:paraId="238848AD" w14:textId="77777777" w:rsidR="00867B90" w:rsidRPr="005335E8" w:rsidRDefault="00867B90" w:rsidP="00CF1811">
            <w:pPr>
              <w:jc w:val="center"/>
              <w:rPr>
                <w:sz w:val="24"/>
                <w:szCs w:val="24"/>
                <w:lang w:val="en-GB"/>
              </w:rPr>
            </w:pPr>
            <w:r w:rsidRPr="005335E8">
              <w:rPr>
                <w:sz w:val="24"/>
                <w:szCs w:val="24"/>
                <w:lang w:val="en-GB"/>
              </w:rPr>
              <w:t>33</w:t>
            </w:r>
          </w:p>
        </w:tc>
        <w:tc>
          <w:tcPr>
            <w:tcW w:w="1065" w:type="dxa"/>
          </w:tcPr>
          <w:p w14:paraId="3E58D92F" w14:textId="77777777" w:rsidR="00867B90" w:rsidRPr="005335E8" w:rsidRDefault="00867B90" w:rsidP="00CF1811">
            <w:pPr>
              <w:jc w:val="center"/>
              <w:rPr>
                <w:sz w:val="24"/>
                <w:szCs w:val="24"/>
                <w:lang w:val="en-GB"/>
              </w:rPr>
            </w:pPr>
            <w:r w:rsidRPr="005335E8">
              <w:rPr>
                <w:sz w:val="24"/>
                <w:szCs w:val="24"/>
                <w:lang w:val="en-GB"/>
              </w:rPr>
              <w:t>Sedang</w:t>
            </w:r>
          </w:p>
        </w:tc>
        <w:tc>
          <w:tcPr>
            <w:tcW w:w="1216" w:type="dxa"/>
          </w:tcPr>
          <w:p w14:paraId="7190ACB9" w14:textId="77777777" w:rsidR="00867B90" w:rsidRPr="005335E8" w:rsidRDefault="00867B90" w:rsidP="00CF1811">
            <w:pPr>
              <w:jc w:val="center"/>
              <w:rPr>
                <w:sz w:val="24"/>
                <w:szCs w:val="24"/>
                <w:lang w:val="en-GB"/>
              </w:rPr>
            </w:pPr>
            <w:r w:rsidRPr="005335E8">
              <w:rPr>
                <w:sz w:val="24"/>
                <w:szCs w:val="24"/>
                <w:lang w:val="en-GB"/>
              </w:rPr>
              <w:t>5</w:t>
            </w:r>
          </w:p>
        </w:tc>
      </w:tr>
      <w:tr w:rsidR="00867B90" w:rsidRPr="005335E8" w14:paraId="442DCE8B" w14:textId="77777777" w:rsidTr="00CF1811">
        <w:trPr>
          <w:jc w:val="center"/>
        </w:trPr>
        <w:tc>
          <w:tcPr>
            <w:tcW w:w="834" w:type="dxa"/>
          </w:tcPr>
          <w:p w14:paraId="50E57AFE" w14:textId="77777777" w:rsidR="00867B90" w:rsidRPr="005335E8" w:rsidRDefault="00867B90" w:rsidP="00CF1811">
            <w:pPr>
              <w:jc w:val="center"/>
              <w:rPr>
                <w:sz w:val="24"/>
                <w:szCs w:val="24"/>
                <w:lang w:val="en-GB"/>
              </w:rPr>
            </w:pPr>
            <w:r w:rsidRPr="005335E8">
              <w:rPr>
                <w:sz w:val="24"/>
                <w:szCs w:val="24"/>
                <w:lang w:val="en-GB"/>
              </w:rPr>
              <w:t>2</w:t>
            </w:r>
          </w:p>
        </w:tc>
        <w:tc>
          <w:tcPr>
            <w:tcW w:w="952" w:type="dxa"/>
          </w:tcPr>
          <w:p w14:paraId="0EAC493A" w14:textId="77777777" w:rsidR="00867B90" w:rsidRPr="005335E8" w:rsidRDefault="00867B90" w:rsidP="00CF1811">
            <w:pPr>
              <w:jc w:val="center"/>
              <w:rPr>
                <w:sz w:val="24"/>
                <w:szCs w:val="24"/>
                <w:lang w:val="en-GB"/>
              </w:rPr>
            </w:pPr>
            <w:r w:rsidRPr="005335E8">
              <w:rPr>
                <w:sz w:val="24"/>
                <w:szCs w:val="24"/>
                <w:lang w:val="en-GB"/>
              </w:rPr>
              <w:t>NS</w:t>
            </w:r>
          </w:p>
        </w:tc>
        <w:tc>
          <w:tcPr>
            <w:tcW w:w="879" w:type="dxa"/>
          </w:tcPr>
          <w:p w14:paraId="0281FF94" w14:textId="77777777" w:rsidR="00867B90" w:rsidRPr="005335E8" w:rsidRDefault="00867B90" w:rsidP="00CF1811">
            <w:pPr>
              <w:jc w:val="center"/>
              <w:rPr>
                <w:sz w:val="24"/>
                <w:szCs w:val="24"/>
                <w:lang w:val="en-GB"/>
              </w:rPr>
            </w:pPr>
            <w:r w:rsidRPr="005335E8">
              <w:rPr>
                <w:sz w:val="24"/>
                <w:szCs w:val="24"/>
                <w:lang w:val="en-GB"/>
              </w:rPr>
              <w:t>24</w:t>
            </w:r>
          </w:p>
        </w:tc>
        <w:tc>
          <w:tcPr>
            <w:tcW w:w="1065" w:type="dxa"/>
          </w:tcPr>
          <w:p w14:paraId="50368B82" w14:textId="77777777" w:rsidR="00867B90" w:rsidRPr="005335E8" w:rsidRDefault="00867B90" w:rsidP="00CF1811">
            <w:pPr>
              <w:jc w:val="center"/>
              <w:rPr>
                <w:sz w:val="24"/>
                <w:szCs w:val="24"/>
                <w:lang w:val="en-GB"/>
              </w:rPr>
            </w:pPr>
            <w:r w:rsidRPr="005335E8">
              <w:rPr>
                <w:sz w:val="24"/>
                <w:szCs w:val="24"/>
                <w:lang w:val="en-GB"/>
              </w:rPr>
              <w:t>Rendah</w:t>
            </w:r>
          </w:p>
        </w:tc>
        <w:tc>
          <w:tcPr>
            <w:tcW w:w="919" w:type="dxa"/>
          </w:tcPr>
          <w:p w14:paraId="5792E3A7" w14:textId="77777777" w:rsidR="00867B90" w:rsidRPr="005335E8" w:rsidRDefault="00867B90" w:rsidP="00CF1811">
            <w:pPr>
              <w:jc w:val="center"/>
              <w:rPr>
                <w:sz w:val="24"/>
                <w:szCs w:val="24"/>
                <w:lang w:val="en-GB"/>
              </w:rPr>
            </w:pPr>
            <w:r w:rsidRPr="005335E8">
              <w:rPr>
                <w:sz w:val="24"/>
                <w:szCs w:val="24"/>
                <w:lang w:val="en-GB"/>
              </w:rPr>
              <w:t>34</w:t>
            </w:r>
          </w:p>
        </w:tc>
        <w:tc>
          <w:tcPr>
            <w:tcW w:w="1065" w:type="dxa"/>
          </w:tcPr>
          <w:p w14:paraId="39345DF4" w14:textId="77777777" w:rsidR="00867B90" w:rsidRPr="005335E8" w:rsidRDefault="00867B90" w:rsidP="00CF1811">
            <w:pPr>
              <w:jc w:val="center"/>
              <w:rPr>
                <w:sz w:val="24"/>
                <w:szCs w:val="24"/>
                <w:lang w:val="en-GB"/>
              </w:rPr>
            </w:pPr>
            <w:r w:rsidRPr="005335E8">
              <w:rPr>
                <w:sz w:val="24"/>
                <w:szCs w:val="24"/>
                <w:lang w:val="en-GB"/>
              </w:rPr>
              <w:t>Sedang</w:t>
            </w:r>
          </w:p>
        </w:tc>
        <w:tc>
          <w:tcPr>
            <w:tcW w:w="1216" w:type="dxa"/>
          </w:tcPr>
          <w:p w14:paraId="29051CC7" w14:textId="77777777" w:rsidR="00867B90" w:rsidRPr="005335E8" w:rsidRDefault="00867B90" w:rsidP="00CF1811">
            <w:pPr>
              <w:jc w:val="center"/>
              <w:rPr>
                <w:sz w:val="24"/>
                <w:szCs w:val="24"/>
                <w:lang w:val="en-GB"/>
              </w:rPr>
            </w:pPr>
            <w:r w:rsidRPr="005335E8">
              <w:rPr>
                <w:sz w:val="24"/>
                <w:szCs w:val="24"/>
                <w:lang w:val="en-GB"/>
              </w:rPr>
              <w:t>10</w:t>
            </w:r>
          </w:p>
        </w:tc>
      </w:tr>
      <w:tr w:rsidR="00867B90" w:rsidRPr="005335E8" w14:paraId="109E5BA2" w14:textId="77777777" w:rsidTr="00CF1811">
        <w:trPr>
          <w:jc w:val="center"/>
        </w:trPr>
        <w:tc>
          <w:tcPr>
            <w:tcW w:w="834" w:type="dxa"/>
          </w:tcPr>
          <w:p w14:paraId="2C597294" w14:textId="77777777" w:rsidR="00867B90" w:rsidRPr="005335E8" w:rsidRDefault="00867B90" w:rsidP="00CF1811">
            <w:pPr>
              <w:jc w:val="center"/>
              <w:rPr>
                <w:sz w:val="24"/>
                <w:szCs w:val="24"/>
                <w:lang w:val="en-GB"/>
              </w:rPr>
            </w:pPr>
            <w:r w:rsidRPr="005335E8">
              <w:rPr>
                <w:sz w:val="24"/>
                <w:szCs w:val="24"/>
                <w:lang w:val="en-GB"/>
              </w:rPr>
              <w:t>3</w:t>
            </w:r>
          </w:p>
        </w:tc>
        <w:tc>
          <w:tcPr>
            <w:tcW w:w="952" w:type="dxa"/>
          </w:tcPr>
          <w:p w14:paraId="7E8D6790" w14:textId="77777777" w:rsidR="00867B90" w:rsidRPr="005335E8" w:rsidRDefault="00867B90" w:rsidP="00CF1811">
            <w:pPr>
              <w:jc w:val="center"/>
              <w:rPr>
                <w:sz w:val="24"/>
                <w:szCs w:val="24"/>
                <w:lang w:val="en-GB"/>
              </w:rPr>
            </w:pPr>
            <w:r w:rsidRPr="005335E8">
              <w:rPr>
                <w:sz w:val="24"/>
                <w:szCs w:val="24"/>
                <w:lang w:val="en-GB"/>
              </w:rPr>
              <w:t>DN</w:t>
            </w:r>
          </w:p>
        </w:tc>
        <w:tc>
          <w:tcPr>
            <w:tcW w:w="879" w:type="dxa"/>
          </w:tcPr>
          <w:p w14:paraId="11CAEA50" w14:textId="77777777" w:rsidR="00867B90" w:rsidRPr="005335E8" w:rsidRDefault="00867B90" w:rsidP="00CF1811">
            <w:pPr>
              <w:jc w:val="center"/>
              <w:rPr>
                <w:sz w:val="24"/>
                <w:szCs w:val="24"/>
                <w:lang w:val="en-GB"/>
              </w:rPr>
            </w:pPr>
            <w:r w:rsidRPr="005335E8">
              <w:rPr>
                <w:sz w:val="24"/>
                <w:szCs w:val="24"/>
                <w:lang w:val="en-GB"/>
              </w:rPr>
              <w:t>26</w:t>
            </w:r>
          </w:p>
        </w:tc>
        <w:tc>
          <w:tcPr>
            <w:tcW w:w="1065" w:type="dxa"/>
          </w:tcPr>
          <w:p w14:paraId="308BC13A" w14:textId="77777777" w:rsidR="00867B90" w:rsidRPr="005335E8" w:rsidRDefault="00867B90" w:rsidP="00CF1811">
            <w:pPr>
              <w:jc w:val="center"/>
              <w:rPr>
                <w:sz w:val="24"/>
                <w:szCs w:val="24"/>
                <w:lang w:val="en-GB"/>
              </w:rPr>
            </w:pPr>
            <w:r w:rsidRPr="005335E8">
              <w:rPr>
                <w:sz w:val="24"/>
                <w:szCs w:val="24"/>
                <w:lang w:val="en-GB"/>
              </w:rPr>
              <w:t>Rendah</w:t>
            </w:r>
          </w:p>
        </w:tc>
        <w:tc>
          <w:tcPr>
            <w:tcW w:w="919" w:type="dxa"/>
          </w:tcPr>
          <w:p w14:paraId="7C809074" w14:textId="77777777" w:rsidR="00867B90" w:rsidRPr="005335E8" w:rsidRDefault="00867B90" w:rsidP="00CF1811">
            <w:pPr>
              <w:jc w:val="center"/>
              <w:rPr>
                <w:sz w:val="24"/>
                <w:szCs w:val="24"/>
                <w:lang w:val="en-GB"/>
              </w:rPr>
            </w:pPr>
            <w:r w:rsidRPr="005335E8">
              <w:rPr>
                <w:sz w:val="24"/>
                <w:szCs w:val="24"/>
                <w:lang w:val="en-GB"/>
              </w:rPr>
              <w:t>32</w:t>
            </w:r>
          </w:p>
        </w:tc>
        <w:tc>
          <w:tcPr>
            <w:tcW w:w="1065" w:type="dxa"/>
          </w:tcPr>
          <w:p w14:paraId="6B32AFCB" w14:textId="77777777" w:rsidR="00867B90" w:rsidRPr="005335E8" w:rsidRDefault="00867B90" w:rsidP="00CF1811">
            <w:pPr>
              <w:jc w:val="center"/>
              <w:rPr>
                <w:sz w:val="24"/>
                <w:szCs w:val="24"/>
                <w:lang w:val="en-GB"/>
              </w:rPr>
            </w:pPr>
            <w:r w:rsidRPr="005335E8">
              <w:rPr>
                <w:sz w:val="24"/>
                <w:szCs w:val="24"/>
                <w:lang w:val="en-GB"/>
              </w:rPr>
              <w:t>Sedang</w:t>
            </w:r>
          </w:p>
        </w:tc>
        <w:tc>
          <w:tcPr>
            <w:tcW w:w="1216" w:type="dxa"/>
          </w:tcPr>
          <w:p w14:paraId="128EF01E" w14:textId="77777777" w:rsidR="00867B90" w:rsidRPr="005335E8" w:rsidRDefault="00867B90" w:rsidP="00CF1811">
            <w:pPr>
              <w:jc w:val="center"/>
              <w:rPr>
                <w:sz w:val="24"/>
                <w:szCs w:val="24"/>
                <w:lang w:val="en-GB"/>
              </w:rPr>
            </w:pPr>
            <w:r w:rsidRPr="005335E8">
              <w:rPr>
                <w:sz w:val="24"/>
                <w:szCs w:val="24"/>
                <w:lang w:val="en-GB"/>
              </w:rPr>
              <w:t>6</w:t>
            </w:r>
          </w:p>
        </w:tc>
      </w:tr>
      <w:tr w:rsidR="00867B90" w:rsidRPr="005335E8" w14:paraId="475ED8FF" w14:textId="77777777" w:rsidTr="00CF1811">
        <w:trPr>
          <w:jc w:val="center"/>
        </w:trPr>
        <w:tc>
          <w:tcPr>
            <w:tcW w:w="834" w:type="dxa"/>
          </w:tcPr>
          <w:p w14:paraId="262E1A30" w14:textId="77777777" w:rsidR="00867B90" w:rsidRPr="005335E8" w:rsidRDefault="00867B90" w:rsidP="00CF1811">
            <w:pPr>
              <w:jc w:val="center"/>
              <w:rPr>
                <w:sz w:val="24"/>
                <w:szCs w:val="24"/>
                <w:lang w:val="en-GB"/>
              </w:rPr>
            </w:pPr>
            <w:r w:rsidRPr="005335E8">
              <w:rPr>
                <w:sz w:val="24"/>
                <w:szCs w:val="24"/>
                <w:lang w:val="en-GB"/>
              </w:rPr>
              <w:t>4</w:t>
            </w:r>
          </w:p>
        </w:tc>
        <w:tc>
          <w:tcPr>
            <w:tcW w:w="952" w:type="dxa"/>
          </w:tcPr>
          <w:p w14:paraId="51AF7017" w14:textId="77777777" w:rsidR="00867B90" w:rsidRPr="005335E8" w:rsidRDefault="00867B90" w:rsidP="00CF1811">
            <w:pPr>
              <w:jc w:val="center"/>
              <w:rPr>
                <w:sz w:val="24"/>
                <w:szCs w:val="24"/>
                <w:lang w:val="en-GB"/>
              </w:rPr>
            </w:pPr>
            <w:r w:rsidRPr="005335E8">
              <w:rPr>
                <w:sz w:val="24"/>
                <w:szCs w:val="24"/>
                <w:lang w:val="en-GB"/>
              </w:rPr>
              <w:t>VP</w:t>
            </w:r>
          </w:p>
        </w:tc>
        <w:tc>
          <w:tcPr>
            <w:tcW w:w="879" w:type="dxa"/>
          </w:tcPr>
          <w:p w14:paraId="526BF53A" w14:textId="77777777" w:rsidR="00867B90" w:rsidRPr="005335E8" w:rsidRDefault="00867B90" w:rsidP="00CF1811">
            <w:pPr>
              <w:jc w:val="center"/>
              <w:rPr>
                <w:sz w:val="24"/>
                <w:szCs w:val="24"/>
                <w:lang w:val="en-GB"/>
              </w:rPr>
            </w:pPr>
            <w:r w:rsidRPr="005335E8">
              <w:rPr>
                <w:sz w:val="24"/>
                <w:szCs w:val="24"/>
                <w:lang w:val="en-GB"/>
              </w:rPr>
              <w:t>28</w:t>
            </w:r>
          </w:p>
        </w:tc>
        <w:tc>
          <w:tcPr>
            <w:tcW w:w="1065" w:type="dxa"/>
          </w:tcPr>
          <w:p w14:paraId="12AB87DE" w14:textId="77777777" w:rsidR="00867B90" w:rsidRPr="005335E8" w:rsidRDefault="00867B90" w:rsidP="00CF1811">
            <w:pPr>
              <w:jc w:val="center"/>
              <w:rPr>
                <w:sz w:val="24"/>
                <w:szCs w:val="24"/>
                <w:lang w:val="en-GB"/>
              </w:rPr>
            </w:pPr>
            <w:r w:rsidRPr="005335E8">
              <w:rPr>
                <w:sz w:val="24"/>
                <w:szCs w:val="24"/>
                <w:lang w:val="en-GB"/>
              </w:rPr>
              <w:t>Rendah</w:t>
            </w:r>
          </w:p>
        </w:tc>
        <w:tc>
          <w:tcPr>
            <w:tcW w:w="919" w:type="dxa"/>
          </w:tcPr>
          <w:p w14:paraId="5988024C" w14:textId="77777777" w:rsidR="00867B90" w:rsidRPr="005335E8" w:rsidRDefault="00867B90" w:rsidP="00CF1811">
            <w:pPr>
              <w:jc w:val="center"/>
              <w:rPr>
                <w:sz w:val="24"/>
                <w:szCs w:val="24"/>
                <w:lang w:val="en-GB"/>
              </w:rPr>
            </w:pPr>
            <w:r w:rsidRPr="005335E8">
              <w:rPr>
                <w:sz w:val="24"/>
                <w:szCs w:val="24"/>
                <w:lang w:val="en-GB"/>
              </w:rPr>
              <w:t>32</w:t>
            </w:r>
          </w:p>
        </w:tc>
        <w:tc>
          <w:tcPr>
            <w:tcW w:w="1065" w:type="dxa"/>
          </w:tcPr>
          <w:p w14:paraId="51CD15B8" w14:textId="77777777" w:rsidR="00867B90" w:rsidRPr="005335E8" w:rsidRDefault="00867B90" w:rsidP="00CF1811">
            <w:pPr>
              <w:jc w:val="center"/>
              <w:rPr>
                <w:sz w:val="24"/>
                <w:szCs w:val="24"/>
                <w:lang w:val="en-GB"/>
              </w:rPr>
            </w:pPr>
            <w:r w:rsidRPr="005335E8">
              <w:rPr>
                <w:sz w:val="24"/>
                <w:szCs w:val="24"/>
                <w:lang w:val="en-GB"/>
              </w:rPr>
              <w:t>Sedang</w:t>
            </w:r>
          </w:p>
        </w:tc>
        <w:tc>
          <w:tcPr>
            <w:tcW w:w="1216" w:type="dxa"/>
          </w:tcPr>
          <w:p w14:paraId="43C71434" w14:textId="77777777" w:rsidR="00867B90" w:rsidRPr="005335E8" w:rsidRDefault="00867B90" w:rsidP="00CF1811">
            <w:pPr>
              <w:jc w:val="center"/>
              <w:rPr>
                <w:sz w:val="24"/>
                <w:szCs w:val="24"/>
                <w:lang w:val="en-GB"/>
              </w:rPr>
            </w:pPr>
            <w:r w:rsidRPr="005335E8">
              <w:rPr>
                <w:sz w:val="24"/>
                <w:szCs w:val="24"/>
                <w:lang w:val="en-GB"/>
              </w:rPr>
              <w:t>4</w:t>
            </w:r>
          </w:p>
        </w:tc>
      </w:tr>
      <w:tr w:rsidR="00867B90" w:rsidRPr="005335E8" w14:paraId="76E7687C" w14:textId="77777777" w:rsidTr="00CF1811">
        <w:trPr>
          <w:jc w:val="center"/>
        </w:trPr>
        <w:tc>
          <w:tcPr>
            <w:tcW w:w="834" w:type="dxa"/>
          </w:tcPr>
          <w:p w14:paraId="1CB77AC4" w14:textId="77777777" w:rsidR="00867B90" w:rsidRPr="005335E8" w:rsidRDefault="00867B90" w:rsidP="00CF1811">
            <w:pPr>
              <w:jc w:val="center"/>
              <w:rPr>
                <w:sz w:val="24"/>
                <w:szCs w:val="24"/>
                <w:lang w:val="en-GB"/>
              </w:rPr>
            </w:pPr>
            <w:r w:rsidRPr="005335E8">
              <w:rPr>
                <w:sz w:val="24"/>
                <w:szCs w:val="24"/>
                <w:lang w:val="en-GB"/>
              </w:rPr>
              <w:t>5</w:t>
            </w:r>
          </w:p>
        </w:tc>
        <w:tc>
          <w:tcPr>
            <w:tcW w:w="952" w:type="dxa"/>
          </w:tcPr>
          <w:p w14:paraId="45ED79A9" w14:textId="77777777" w:rsidR="00867B90" w:rsidRPr="005335E8" w:rsidRDefault="00867B90" w:rsidP="00CF1811">
            <w:pPr>
              <w:jc w:val="center"/>
              <w:rPr>
                <w:sz w:val="24"/>
                <w:szCs w:val="24"/>
                <w:lang w:val="en-GB"/>
              </w:rPr>
            </w:pPr>
            <w:r w:rsidRPr="005335E8">
              <w:rPr>
                <w:sz w:val="24"/>
                <w:szCs w:val="24"/>
                <w:lang w:val="en-GB"/>
              </w:rPr>
              <w:t>RI</w:t>
            </w:r>
          </w:p>
        </w:tc>
        <w:tc>
          <w:tcPr>
            <w:tcW w:w="879" w:type="dxa"/>
          </w:tcPr>
          <w:p w14:paraId="426114AC" w14:textId="77777777" w:rsidR="00867B90" w:rsidRPr="005335E8" w:rsidRDefault="00867B90" w:rsidP="00CF1811">
            <w:pPr>
              <w:jc w:val="center"/>
              <w:rPr>
                <w:sz w:val="24"/>
                <w:szCs w:val="24"/>
                <w:lang w:val="en-GB"/>
              </w:rPr>
            </w:pPr>
            <w:r w:rsidRPr="005335E8">
              <w:rPr>
                <w:sz w:val="24"/>
                <w:szCs w:val="24"/>
                <w:lang w:val="en-GB"/>
              </w:rPr>
              <w:t>25</w:t>
            </w:r>
          </w:p>
        </w:tc>
        <w:tc>
          <w:tcPr>
            <w:tcW w:w="1065" w:type="dxa"/>
          </w:tcPr>
          <w:p w14:paraId="2162E0E1" w14:textId="77777777" w:rsidR="00867B90" w:rsidRPr="005335E8" w:rsidRDefault="00867B90" w:rsidP="00CF1811">
            <w:pPr>
              <w:jc w:val="center"/>
              <w:rPr>
                <w:sz w:val="24"/>
                <w:szCs w:val="24"/>
                <w:lang w:val="en-GB"/>
              </w:rPr>
            </w:pPr>
            <w:r w:rsidRPr="005335E8">
              <w:rPr>
                <w:sz w:val="24"/>
                <w:szCs w:val="24"/>
                <w:lang w:val="en-GB"/>
              </w:rPr>
              <w:t>Rendah</w:t>
            </w:r>
          </w:p>
        </w:tc>
        <w:tc>
          <w:tcPr>
            <w:tcW w:w="919" w:type="dxa"/>
          </w:tcPr>
          <w:p w14:paraId="6959DBC5" w14:textId="77777777" w:rsidR="00867B90" w:rsidRPr="005335E8" w:rsidRDefault="00867B90" w:rsidP="00CF1811">
            <w:pPr>
              <w:jc w:val="center"/>
              <w:rPr>
                <w:sz w:val="24"/>
                <w:szCs w:val="24"/>
                <w:lang w:val="en-GB"/>
              </w:rPr>
            </w:pPr>
            <w:r w:rsidRPr="005335E8">
              <w:rPr>
                <w:sz w:val="24"/>
                <w:szCs w:val="24"/>
                <w:lang w:val="en-GB"/>
              </w:rPr>
              <w:t>35</w:t>
            </w:r>
          </w:p>
        </w:tc>
        <w:tc>
          <w:tcPr>
            <w:tcW w:w="1065" w:type="dxa"/>
          </w:tcPr>
          <w:p w14:paraId="37511212" w14:textId="77777777" w:rsidR="00867B90" w:rsidRPr="005335E8" w:rsidRDefault="00867B90" w:rsidP="00CF1811">
            <w:pPr>
              <w:jc w:val="center"/>
              <w:rPr>
                <w:sz w:val="24"/>
                <w:szCs w:val="24"/>
                <w:lang w:val="en-GB"/>
              </w:rPr>
            </w:pPr>
            <w:r w:rsidRPr="005335E8">
              <w:rPr>
                <w:sz w:val="24"/>
                <w:szCs w:val="24"/>
                <w:lang w:val="en-GB"/>
              </w:rPr>
              <w:t>Sedang</w:t>
            </w:r>
          </w:p>
        </w:tc>
        <w:tc>
          <w:tcPr>
            <w:tcW w:w="1216" w:type="dxa"/>
          </w:tcPr>
          <w:p w14:paraId="3C2F1FE5" w14:textId="77777777" w:rsidR="00867B90" w:rsidRPr="005335E8" w:rsidRDefault="00867B90" w:rsidP="00CF1811">
            <w:pPr>
              <w:jc w:val="center"/>
              <w:rPr>
                <w:sz w:val="24"/>
                <w:szCs w:val="24"/>
                <w:lang w:val="en-GB"/>
              </w:rPr>
            </w:pPr>
            <w:r w:rsidRPr="005335E8">
              <w:rPr>
                <w:sz w:val="24"/>
                <w:szCs w:val="24"/>
                <w:lang w:val="en-GB"/>
              </w:rPr>
              <w:t>10</w:t>
            </w:r>
          </w:p>
        </w:tc>
      </w:tr>
      <w:tr w:rsidR="00867B90" w:rsidRPr="005335E8" w14:paraId="1229CCF0" w14:textId="77777777" w:rsidTr="00CF1811">
        <w:trPr>
          <w:jc w:val="center"/>
        </w:trPr>
        <w:tc>
          <w:tcPr>
            <w:tcW w:w="834" w:type="dxa"/>
          </w:tcPr>
          <w:p w14:paraId="26A04426" w14:textId="77777777" w:rsidR="00867B90" w:rsidRPr="005335E8" w:rsidRDefault="00867B90" w:rsidP="00CF1811">
            <w:pPr>
              <w:jc w:val="center"/>
              <w:rPr>
                <w:sz w:val="24"/>
                <w:szCs w:val="24"/>
                <w:lang w:val="en-GB"/>
              </w:rPr>
            </w:pPr>
            <w:r w:rsidRPr="005335E8">
              <w:rPr>
                <w:sz w:val="24"/>
                <w:szCs w:val="24"/>
                <w:lang w:val="en-GB"/>
              </w:rPr>
              <w:t>6</w:t>
            </w:r>
          </w:p>
        </w:tc>
        <w:tc>
          <w:tcPr>
            <w:tcW w:w="952" w:type="dxa"/>
          </w:tcPr>
          <w:p w14:paraId="6D633D3E" w14:textId="77777777" w:rsidR="00867B90" w:rsidRPr="005335E8" w:rsidRDefault="00867B90" w:rsidP="00CF1811">
            <w:pPr>
              <w:jc w:val="center"/>
              <w:rPr>
                <w:sz w:val="24"/>
                <w:szCs w:val="24"/>
                <w:lang w:val="en-GB"/>
              </w:rPr>
            </w:pPr>
            <w:r w:rsidRPr="005335E8">
              <w:rPr>
                <w:sz w:val="24"/>
                <w:szCs w:val="24"/>
                <w:lang w:val="en-GB"/>
              </w:rPr>
              <w:t>AW</w:t>
            </w:r>
          </w:p>
        </w:tc>
        <w:tc>
          <w:tcPr>
            <w:tcW w:w="879" w:type="dxa"/>
          </w:tcPr>
          <w:p w14:paraId="133172C1" w14:textId="77777777" w:rsidR="00867B90" w:rsidRPr="005335E8" w:rsidRDefault="00867B90" w:rsidP="00CF1811">
            <w:pPr>
              <w:jc w:val="center"/>
              <w:rPr>
                <w:sz w:val="24"/>
                <w:szCs w:val="24"/>
                <w:lang w:val="en-GB"/>
              </w:rPr>
            </w:pPr>
            <w:r w:rsidRPr="005335E8">
              <w:rPr>
                <w:sz w:val="24"/>
                <w:szCs w:val="24"/>
                <w:lang w:val="en-GB"/>
              </w:rPr>
              <w:t>25</w:t>
            </w:r>
          </w:p>
        </w:tc>
        <w:tc>
          <w:tcPr>
            <w:tcW w:w="1065" w:type="dxa"/>
          </w:tcPr>
          <w:p w14:paraId="6B0C1A12" w14:textId="77777777" w:rsidR="00867B90" w:rsidRPr="005335E8" w:rsidRDefault="00867B90" w:rsidP="00CF1811">
            <w:pPr>
              <w:jc w:val="center"/>
              <w:rPr>
                <w:sz w:val="24"/>
                <w:szCs w:val="24"/>
                <w:lang w:val="en-GB"/>
              </w:rPr>
            </w:pPr>
            <w:r w:rsidRPr="005335E8">
              <w:rPr>
                <w:sz w:val="24"/>
                <w:szCs w:val="24"/>
                <w:lang w:val="en-GB"/>
              </w:rPr>
              <w:t>Rendah</w:t>
            </w:r>
          </w:p>
        </w:tc>
        <w:tc>
          <w:tcPr>
            <w:tcW w:w="919" w:type="dxa"/>
          </w:tcPr>
          <w:p w14:paraId="4A511B13" w14:textId="77777777" w:rsidR="00867B90" w:rsidRPr="005335E8" w:rsidRDefault="00867B90" w:rsidP="00CF1811">
            <w:pPr>
              <w:jc w:val="center"/>
              <w:rPr>
                <w:sz w:val="24"/>
                <w:szCs w:val="24"/>
                <w:lang w:val="en-GB"/>
              </w:rPr>
            </w:pPr>
            <w:r w:rsidRPr="005335E8">
              <w:rPr>
                <w:sz w:val="24"/>
                <w:szCs w:val="24"/>
                <w:lang w:val="en-GB"/>
              </w:rPr>
              <w:t>44</w:t>
            </w:r>
          </w:p>
        </w:tc>
        <w:tc>
          <w:tcPr>
            <w:tcW w:w="1065" w:type="dxa"/>
          </w:tcPr>
          <w:p w14:paraId="24888F88" w14:textId="77777777" w:rsidR="00867B90" w:rsidRPr="005335E8" w:rsidRDefault="00867B90" w:rsidP="00CF1811">
            <w:pPr>
              <w:jc w:val="center"/>
              <w:rPr>
                <w:sz w:val="24"/>
                <w:szCs w:val="24"/>
                <w:lang w:val="en-GB"/>
              </w:rPr>
            </w:pPr>
            <w:r w:rsidRPr="005335E8">
              <w:rPr>
                <w:sz w:val="24"/>
                <w:szCs w:val="24"/>
                <w:lang w:val="en-GB"/>
              </w:rPr>
              <w:t>Sedang</w:t>
            </w:r>
          </w:p>
        </w:tc>
        <w:tc>
          <w:tcPr>
            <w:tcW w:w="1216" w:type="dxa"/>
          </w:tcPr>
          <w:p w14:paraId="25F70FE7" w14:textId="77777777" w:rsidR="00867B90" w:rsidRPr="005335E8" w:rsidRDefault="00867B90" w:rsidP="00CF1811">
            <w:pPr>
              <w:jc w:val="center"/>
              <w:rPr>
                <w:sz w:val="24"/>
                <w:szCs w:val="24"/>
                <w:lang w:val="en-GB"/>
              </w:rPr>
            </w:pPr>
            <w:r w:rsidRPr="005335E8">
              <w:rPr>
                <w:sz w:val="24"/>
                <w:szCs w:val="24"/>
                <w:lang w:val="en-GB"/>
              </w:rPr>
              <w:t>19</w:t>
            </w:r>
          </w:p>
        </w:tc>
      </w:tr>
      <w:tr w:rsidR="00867B90" w:rsidRPr="005335E8" w14:paraId="737FD4E5" w14:textId="77777777" w:rsidTr="00CF1811">
        <w:trPr>
          <w:jc w:val="center"/>
        </w:trPr>
        <w:tc>
          <w:tcPr>
            <w:tcW w:w="834" w:type="dxa"/>
          </w:tcPr>
          <w:p w14:paraId="68A7D99E" w14:textId="77777777" w:rsidR="00867B90" w:rsidRPr="005335E8" w:rsidRDefault="00867B90" w:rsidP="00CF1811">
            <w:pPr>
              <w:jc w:val="center"/>
              <w:rPr>
                <w:sz w:val="24"/>
                <w:szCs w:val="24"/>
                <w:lang w:val="en-GB"/>
              </w:rPr>
            </w:pPr>
            <w:r w:rsidRPr="005335E8">
              <w:rPr>
                <w:sz w:val="24"/>
                <w:szCs w:val="24"/>
                <w:lang w:val="en-GB"/>
              </w:rPr>
              <w:t>7</w:t>
            </w:r>
          </w:p>
        </w:tc>
        <w:tc>
          <w:tcPr>
            <w:tcW w:w="952" w:type="dxa"/>
          </w:tcPr>
          <w:p w14:paraId="0A5478B7" w14:textId="77777777" w:rsidR="00867B90" w:rsidRPr="005335E8" w:rsidRDefault="00867B90" w:rsidP="00CF1811">
            <w:pPr>
              <w:jc w:val="center"/>
              <w:rPr>
                <w:sz w:val="24"/>
                <w:szCs w:val="24"/>
                <w:lang w:val="en-GB"/>
              </w:rPr>
            </w:pPr>
            <w:r w:rsidRPr="005335E8">
              <w:rPr>
                <w:sz w:val="24"/>
                <w:szCs w:val="24"/>
                <w:lang w:val="en-GB"/>
              </w:rPr>
              <w:t>HS</w:t>
            </w:r>
          </w:p>
        </w:tc>
        <w:tc>
          <w:tcPr>
            <w:tcW w:w="879" w:type="dxa"/>
          </w:tcPr>
          <w:p w14:paraId="65A7B0B0" w14:textId="77777777" w:rsidR="00867B90" w:rsidRPr="005335E8" w:rsidRDefault="00867B90" w:rsidP="00CF1811">
            <w:pPr>
              <w:jc w:val="center"/>
              <w:rPr>
                <w:sz w:val="24"/>
                <w:szCs w:val="24"/>
                <w:lang w:val="en-GB"/>
              </w:rPr>
            </w:pPr>
            <w:r w:rsidRPr="005335E8">
              <w:rPr>
                <w:sz w:val="24"/>
                <w:szCs w:val="24"/>
                <w:lang w:val="en-GB"/>
              </w:rPr>
              <w:t>28</w:t>
            </w:r>
          </w:p>
        </w:tc>
        <w:tc>
          <w:tcPr>
            <w:tcW w:w="1065" w:type="dxa"/>
          </w:tcPr>
          <w:p w14:paraId="6D323038" w14:textId="77777777" w:rsidR="00867B90" w:rsidRPr="005335E8" w:rsidRDefault="00867B90" w:rsidP="00CF1811">
            <w:pPr>
              <w:jc w:val="center"/>
              <w:rPr>
                <w:sz w:val="24"/>
                <w:szCs w:val="24"/>
                <w:lang w:val="en-GB"/>
              </w:rPr>
            </w:pPr>
            <w:r w:rsidRPr="005335E8">
              <w:rPr>
                <w:sz w:val="24"/>
                <w:szCs w:val="24"/>
                <w:lang w:val="en-GB"/>
              </w:rPr>
              <w:t>Rendah</w:t>
            </w:r>
          </w:p>
        </w:tc>
        <w:tc>
          <w:tcPr>
            <w:tcW w:w="919" w:type="dxa"/>
          </w:tcPr>
          <w:p w14:paraId="3970BDD8" w14:textId="77777777" w:rsidR="00867B90" w:rsidRPr="005335E8" w:rsidRDefault="00867B90" w:rsidP="00CF1811">
            <w:pPr>
              <w:jc w:val="center"/>
              <w:rPr>
                <w:sz w:val="24"/>
                <w:szCs w:val="24"/>
                <w:lang w:val="en-GB"/>
              </w:rPr>
            </w:pPr>
            <w:r w:rsidRPr="005335E8">
              <w:rPr>
                <w:sz w:val="24"/>
                <w:szCs w:val="24"/>
                <w:lang w:val="en-GB"/>
              </w:rPr>
              <w:t>34</w:t>
            </w:r>
          </w:p>
        </w:tc>
        <w:tc>
          <w:tcPr>
            <w:tcW w:w="1065" w:type="dxa"/>
          </w:tcPr>
          <w:p w14:paraId="352FD7B8" w14:textId="77777777" w:rsidR="00867B90" w:rsidRPr="005335E8" w:rsidRDefault="00867B90" w:rsidP="00CF1811">
            <w:pPr>
              <w:jc w:val="center"/>
              <w:rPr>
                <w:sz w:val="24"/>
                <w:szCs w:val="24"/>
                <w:lang w:val="en-GB"/>
              </w:rPr>
            </w:pPr>
            <w:r w:rsidRPr="005335E8">
              <w:rPr>
                <w:sz w:val="24"/>
                <w:szCs w:val="24"/>
                <w:lang w:val="en-GB"/>
              </w:rPr>
              <w:t>Sedang</w:t>
            </w:r>
          </w:p>
        </w:tc>
        <w:tc>
          <w:tcPr>
            <w:tcW w:w="1216" w:type="dxa"/>
          </w:tcPr>
          <w:p w14:paraId="077375EE" w14:textId="77777777" w:rsidR="00867B90" w:rsidRPr="005335E8" w:rsidRDefault="00867B90" w:rsidP="00CF1811">
            <w:pPr>
              <w:jc w:val="center"/>
              <w:rPr>
                <w:sz w:val="24"/>
                <w:szCs w:val="24"/>
                <w:lang w:val="en-GB"/>
              </w:rPr>
            </w:pPr>
            <w:r w:rsidRPr="005335E8">
              <w:rPr>
                <w:sz w:val="24"/>
                <w:szCs w:val="24"/>
                <w:lang w:val="en-GB"/>
              </w:rPr>
              <w:t>6</w:t>
            </w:r>
          </w:p>
        </w:tc>
      </w:tr>
    </w:tbl>
    <w:p w14:paraId="0A174031" w14:textId="77777777" w:rsidR="00867B90" w:rsidRPr="005335E8" w:rsidRDefault="00867B90" w:rsidP="00867B90">
      <w:pPr>
        <w:pStyle w:val="ListParagraph"/>
        <w:rPr>
          <w:bCs/>
          <w:sz w:val="24"/>
          <w:szCs w:val="24"/>
        </w:rPr>
      </w:pPr>
    </w:p>
    <w:p w14:paraId="390659F7" w14:textId="77777777" w:rsidR="00867B90" w:rsidRPr="005335E8" w:rsidRDefault="00867B90" w:rsidP="00867B90">
      <w:pPr>
        <w:ind w:firstLine="720"/>
        <w:rPr>
          <w:sz w:val="24"/>
          <w:szCs w:val="24"/>
          <w:lang w:val="id-ID"/>
        </w:rPr>
      </w:pPr>
      <w:r w:rsidRPr="005335E8">
        <w:rPr>
          <w:b/>
          <w:sz w:val="24"/>
          <w:szCs w:val="24"/>
          <w:lang w:val="en-GB"/>
        </w:rPr>
        <w:t xml:space="preserve">Tabel 5 </w:t>
      </w:r>
      <w:r w:rsidRPr="005335E8">
        <w:rPr>
          <w:sz w:val="24"/>
          <w:szCs w:val="24"/>
          <w:lang w:val="en-GB"/>
        </w:rPr>
        <w:t>Hasil metode uji Wilcoxon Pendidikan seks pada siswa</w:t>
      </w:r>
      <w:r w:rsidRPr="005335E8">
        <w:rPr>
          <w:sz w:val="24"/>
          <w:szCs w:val="24"/>
          <w:lang w:val="id-ID"/>
        </w:rPr>
        <w:t xml:space="preserve"> rank</w:t>
      </w:r>
    </w:p>
    <w:p w14:paraId="43B61B1E" w14:textId="77777777" w:rsidR="00867B90" w:rsidRPr="005335E8" w:rsidRDefault="00867B90" w:rsidP="00867B90">
      <w:pPr>
        <w:jc w:val="both"/>
        <w:rPr>
          <w:sz w:val="24"/>
          <w:szCs w:val="24"/>
          <w:lang w:val="en-GB"/>
        </w:rPr>
      </w:pPr>
      <w:r w:rsidRPr="005335E8">
        <w:rPr>
          <w:noProof/>
          <w:sz w:val="24"/>
          <w:szCs w:val="24"/>
          <w:lang w:bidi="ar-SA"/>
        </w:rPr>
        <w:drawing>
          <wp:anchor distT="0" distB="0" distL="0" distR="0" simplePos="0" relativeHeight="251660288" behindDoc="0" locked="0" layoutInCell="1" allowOverlap="1" wp14:anchorId="75BD1ED5" wp14:editId="7354D134">
            <wp:simplePos x="0" y="0"/>
            <wp:positionH relativeFrom="column">
              <wp:posOffset>3604895</wp:posOffset>
            </wp:positionH>
            <wp:positionV relativeFrom="paragraph">
              <wp:posOffset>74930</wp:posOffset>
            </wp:positionV>
            <wp:extent cx="2809240" cy="1265555"/>
            <wp:effectExtent l="0" t="0" r="0" b="0"/>
            <wp:wrapNone/>
            <wp:docPr id="102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7" cstate="print"/>
                    <a:srcRect/>
                    <a:stretch/>
                  </pic:blipFill>
                  <pic:spPr>
                    <a:xfrm>
                      <a:off x="0" y="0"/>
                      <a:ext cx="2809240" cy="1265555"/>
                    </a:xfrm>
                    <a:prstGeom prst="rect">
                      <a:avLst/>
                    </a:prstGeom>
                    <a:ln>
                      <a:noFill/>
                    </a:ln>
                  </pic:spPr>
                </pic:pic>
              </a:graphicData>
            </a:graphic>
            <wp14:sizeRelH relativeFrom="page">
              <wp14:pctWidth>0</wp14:pctWidth>
            </wp14:sizeRelH>
            <wp14:sizeRelV relativeFrom="page">
              <wp14:pctHeight>0</wp14:pctHeight>
            </wp14:sizeRelV>
          </wp:anchor>
        </w:drawing>
      </w:r>
      <w:r w:rsidRPr="005335E8">
        <w:rPr>
          <w:noProof/>
          <w:sz w:val="24"/>
          <w:szCs w:val="24"/>
          <w:lang w:bidi="ar-SA"/>
        </w:rPr>
        <w:drawing>
          <wp:anchor distT="0" distB="0" distL="0" distR="0" simplePos="0" relativeHeight="251659264" behindDoc="0" locked="0" layoutInCell="1" allowOverlap="1" wp14:anchorId="17EAB39A" wp14:editId="21F8CA3A">
            <wp:simplePos x="0" y="0"/>
            <wp:positionH relativeFrom="margin">
              <wp:posOffset>501650</wp:posOffset>
            </wp:positionH>
            <wp:positionV relativeFrom="paragraph">
              <wp:posOffset>71120</wp:posOffset>
            </wp:positionV>
            <wp:extent cx="3009900" cy="1047115"/>
            <wp:effectExtent l="0" t="0" r="0" b="635"/>
            <wp:wrapNone/>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srcRect/>
                    <a:stretch/>
                  </pic:blipFill>
                  <pic:spPr>
                    <a:xfrm>
                      <a:off x="0" y="0"/>
                      <a:ext cx="3009900" cy="1047115"/>
                    </a:xfrm>
                    <a:prstGeom prst="rect">
                      <a:avLst/>
                    </a:prstGeom>
                    <a:ln>
                      <a:noFill/>
                    </a:ln>
                  </pic:spPr>
                </pic:pic>
              </a:graphicData>
            </a:graphic>
            <wp14:sizeRelH relativeFrom="page">
              <wp14:pctWidth>0</wp14:pctWidth>
            </wp14:sizeRelH>
            <wp14:sizeRelV relativeFrom="page">
              <wp14:pctHeight>0</wp14:pctHeight>
            </wp14:sizeRelV>
          </wp:anchor>
        </w:drawing>
      </w:r>
    </w:p>
    <w:p w14:paraId="3C3B2531" w14:textId="77777777" w:rsidR="00867B90" w:rsidRPr="005335E8" w:rsidRDefault="00867B90" w:rsidP="00867B90">
      <w:pPr>
        <w:jc w:val="both"/>
        <w:rPr>
          <w:sz w:val="24"/>
          <w:szCs w:val="24"/>
          <w:lang w:val="en-GB"/>
        </w:rPr>
      </w:pPr>
    </w:p>
    <w:p w14:paraId="440E93BB" w14:textId="77777777" w:rsidR="00867B90" w:rsidRPr="005335E8" w:rsidRDefault="00867B90" w:rsidP="00867B90">
      <w:pPr>
        <w:jc w:val="both"/>
        <w:rPr>
          <w:sz w:val="24"/>
          <w:szCs w:val="24"/>
          <w:lang w:val="en-GB"/>
        </w:rPr>
      </w:pPr>
    </w:p>
    <w:p w14:paraId="7E4638FB" w14:textId="77777777" w:rsidR="00867B90" w:rsidRPr="005335E8" w:rsidRDefault="00867B90" w:rsidP="00867B90">
      <w:pPr>
        <w:jc w:val="both"/>
        <w:rPr>
          <w:sz w:val="24"/>
          <w:szCs w:val="24"/>
          <w:lang w:val="en-GB"/>
        </w:rPr>
      </w:pPr>
    </w:p>
    <w:p w14:paraId="67050365" w14:textId="77777777" w:rsidR="00867B90" w:rsidRPr="005335E8" w:rsidRDefault="00867B90" w:rsidP="00867B90">
      <w:pPr>
        <w:jc w:val="both"/>
        <w:rPr>
          <w:sz w:val="24"/>
          <w:szCs w:val="24"/>
          <w:lang w:val="en-GB"/>
        </w:rPr>
      </w:pPr>
    </w:p>
    <w:p w14:paraId="4660309A" w14:textId="77777777" w:rsidR="00867B90" w:rsidRPr="005335E8" w:rsidRDefault="00867B90" w:rsidP="00867B90">
      <w:pPr>
        <w:jc w:val="both"/>
        <w:rPr>
          <w:sz w:val="24"/>
          <w:szCs w:val="24"/>
          <w:lang w:val="en-GB"/>
        </w:rPr>
      </w:pPr>
    </w:p>
    <w:p w14:paraId="733567E6" w14:textId="77777777" w:rsidR="00867B90" w:rsidRPr="005335E8" w:rsidRDefault="00867B90" w:rsidP="00867B90">
      <w:pPr>
        <w:jc w:val="both"/>
        <w:rPr>
          <w:sz w:val="24"/>
          <w:szCs w:val="24"/>
          <w:lang w:val="en-GB"/>
        </w:rPr>
      </w:pPr>
    </w:p>
    <w:p w14:paraId="62DFC83B" w14:textId="77777777" w:rsidR="00867B90" w:rsidRPr="005335E8" w:rsidRDefault="00867B90" w:rsidP="00867B90">
      <w:pPr>
        <w:jc w:val="both"/>
        <w:rPr>
          <w:sz w:val="24"/>
          <w:szCs w:val="24"/>
          <w:lang w:val="en-GB"/>
        </w:rPr>
      </w:pPr>
    </w:p>
    <w:p w14:paraId="3E116C01" w14:textId="77777777" w:rsidR="00867B90" w:rsidRPr="005335E8" w:rsidRDefault="00867B90" w:rsidP="00867B90">
      <w:pPr>
        <w:jc w:val="both"/>
        <w:rPr>
          <w:sz w:val="24"/>
          <w:szCs w:val="24"/>
          <w:lang w:val="en-GB"/>
        </w:rPr>
      </w:pPr>
    </w:p>
    <w:p w14:paraId="3D6943C5" w14:textId="77777777" w:rsidR="00867B90" w:rsidRPr="005335E8" w:rsidRDefault="00867B90" w:rsidP="00867B90">
      <w:pPr>
        <w:pStyle w:val="ListParagraph"/>
        <w:widowControl/>
        <w:numPr>
          <w:ilvl w:val="0"/>
          <w:numId w:val="5"/>
        </w:numPr>
        <w:autoSpaceDE/>
        <w:autoSpaceDN/>
        <w:contextualSpacing/>
        <w:jc w:val="both"/>
        <w:rPr>
          <w:sz w:val="24"/>
          <w:szCs w:val="24"/>
          <w:lang w:val="en-GB"/>
        </w:rPr>
      </w:pPr>
      <w:r w:rsidRPr="005335E8">
        <w:rPr>
          <w:spacing w:val="2"/>
          <w:sz w:val="24"/>
          <w:szCs w:val="24"/>
          <w:shd w:val="clear" w:color="auto" w:fill="F8F6F7"/>
        </w:rPr>
        <w:t>Peringkat negatif atau perbedaan negatif antara pendidikan seks pra-tes dan pasca-tes. Terdapat 0 data negatif (N), yang berarti pengetahuan pendidikan seks 7 siswa mengalami penurunan dari nilai pre-test dan post-test. Posisi rata-rata atau jumlah rata-rata tetes adalah 0. Jumlah peringkat atau jumlah peringkat adalah 0</w:t>
      </w:r>
      <w:r w:rsidRPr="005335E8">
        <w:rPr>
          <w:sz w:val="24"/>
          <w:szCs w:val="24"/>
          <w:lang w:val="en-GB"/>
        </w:rPr>
        <w:t>.</w:t>
      </w:r>
    </w:p>
    <w:p w14:paraId="0A59BB81" w14:textId="77777777" w:rsidR="00867B90" w:rsidRPr="005335E8" w:rsidRDefault="00867B90" w:rsidP="00867B90">
      <w:pPr>
        <w:pStyle w:val="ListParagraph"/>
        <w:widowControl/>
        <w:numPr>
          <w:ilvl w:val="0"/>
          <w:numId w:val="5"/>
        </w:numPr>
        <w:autoSpaceDE/>
        <w:autoSpaceDN/>
        <w:contextualSpacing/>
        <w:jc w:val="both"/>
        <w:rPr>
          <w:sz w:val="24"/>
          <w:szCs w:val="24"/>
          <w:lang w:val="en-GB"/>
        </w:rPr>
      </w:pPr>
      <w:r w:rsidRPr="005335E8">
        <w:rPr>
          <w:i/>
          <w:sz w:val="24"/>
          <w:szCs w:val="24"/>
          <w:lang w:val="en-GB"/>
        </w:rPr>
        <w:t xml:space="preserve">Positive rank </w:t>
      </w:r>
      <w:r w:rsidRPr="005335E8">
        <w:rPr>
          <w:sz w:val="24"/>
          <w:szCs w:val="24"/>
          <w:lang w:val="en-GB"/>
        </w:rPr>
        <w:t xml:space="preserve">atau selisih positif antara pendidikan seks untuk </w:t>
      </w:r>
      <w:r w:rsidRPr="005335E8">
        <w:rPr>
          <w:i/>
          <w:sz w:val="24"/>
          <w:szCs w:val="24"/>
          <w:lang w:val="en-GB"/>
        </w:rPr>
        <w:t xml:space="preserve">pre-test </w:t>
      </w:r>
      <w:r w:rsidRPr="005335E8">
        <w:rPr>
          <w:sz w:val="24"/>
          <w:szCs w:val="24"/>
          <w:lang w:val="en-GB"/>
        </w:rPr>
        <w:t xml:space="preserve">dan </w:t>
      </w:r>
      <w:r w:rsidRPr="005335E8">
        <w:rPr>
          <w:i/>
          <w:sz w:val="24"/>
          <w:szCs w:val="24"/>
          <w:lang w:val="en-GB"/>
        </w:rPr>
        <w:t xml:space="preserve">post-test. </w:t>
      </w:r>
      <w:r w:rsidRPr="005335E8">
        <w:rPr>
          <w:sz w:val="24"/>
          <w:szCs w:val="24"/>
          <w:lang w:val="en-GB"/>
        </w:rPr>
        <w:t xml:space="preserve">Terdapat 7 siswa mengalami peningkatan dalam pengetahuan pendidikan seks dari nilai </w:t>
      </w:r>
      <w:r w:rsidRPr="005335E8">
        <w:rPr>
          <w:i/>
          <w:sz w:val="24"/>
          <w:szCs w:val="24"/>
          <w:lang w:val="en-GB"/>
        </w:rPr>
        <w:t xml:space="preserve">pre-test </w:t>
      </w:r>
      <w:r w:rsidRPr="005335E8">
        <w:rPr>
          <w:sz w:val="24"/>
          <w:szCs w:val="24"/>
          <w:lang w:val="en-GB"/>
        </w:rPr>
        <w:t xml:space="preserve">dan </w:t>
      </w:r>
      <w:r w:rsidRPr="005335E8">
        <w:rPr>
          <w:i/>
          <w:sz w:val="24"/>
          <w:szCs w:val="24"/>
          <w:lang w:val="en-GB"/>
        </w:rPr>
        <w:t xml:space="preserve">post-test. </w:t>
      </w:r>
      <w:r w:rsidRPr="005335E8">
        <w:rPr>
          <w:i/>
          <w:iCs/>
          <w:sz w:val="24"/>
          <w:szCs w:val="24"/>
          <w:lang w:val="en-GB"/>
        </w:rPr>
        <w:t>Mean rank</w:t>
      </w:r>
      <w:r w:rsidRPr="005335E8">
        <w:rPr>
          <w:sz w:val="24"/>
          <w:szCs w:val="24"/>
          <w:lang w:val="en-GB"/>
        </w:rPr>
        <w:t xml:space="preserve"> atau rata-rata peningkatan tersebut adalah 4.00, sedangkan jumlah rangking atau </w:t>
      </w:r>
      <w:r w:rsidRPr="005335E8">
        <w:rPr>
          <w:i/>
          <w:sz w:val="24"/>
          <w:szCs w:val="24"/>
          <w:lang w:val="en-GB"/>
        </w:rPr>
        <w:t xml:space="preserve">sum of ranks </w:t>
      </w:r>
      <w:r w:rsidRPr="005335E8">
        <w:rPr>
          <w:sz w:val="24"/>
          <w:szCs w:val="24"/>
          <w:lang w:val="en-GB"/>
        </w:rPr>
        <w:t xml:space="preserve">adalah 28. Dalam penelitian terjadi adanya peningkatan terhadap pendidikan </w:t>
      </w:r>
      <w:r w:rsidRPr="005335E8">
        <w:rPr>
          <w:i/>
          <w:iCs/>
          <w:sz w:val="24"/>
          <w:szCs w:val="24"/>
          <w:lang w:val="en-GB"/>
        </w:rPr>
        <w:t>seks</w:t>
      </w:r>
      <w:r w:rsidRPr="005335E8">
        <w:rPr>
          <w:sz w:val="24"/>
          <w:szCs w:val="24"/>
          <w:lang w:val="en-GB"/>
        </w:rPr>
        <w:t xml:space="preserve">. </w:t>
      </w:r>
    </w:p>
    <w:p w14:paraId="2F7AFCA9" w14:textId="77777777" w:rsidR="00867B90" w:rsidRPr="005335E8" w:rsidRDefault="00867B90" w:rsidP="00867B90">
      <w:pPr>
        <w:pStyle w:val="ListParagraph"/>
        <w:widowControl/>
        <w:numPr>
          <w:ilvl w:val="0"/>
          <w:numId w:val="5"/>
        </w:numPr>
        <w:autoSpaceDE/>
        <w:autoSpaceDN/>
        <w:contextualSpacing/>
        <w:jc w:val="both"/>
        <w:rPr>
          <w:sz w:val="24"/>
          <w:szCs w:val="24"/>
          <w:lang w:val="en-GB"/>
        </w:rPr>
      </w:pPr>
      <w:r w:rsidRPr="005335E8">
        <w:rPr>
          <w:i/>
          <w:sz w:val="24"/>
          <w:szCs w:val="24"/>
          <w:lang w:val="en-GB"/>
        </w:rPr>
        <w:t xml:space="preserve">Ties </w:t>
      </w:r>
      <w:r w:rsidRPr="005335E8">
        <w:rPr>
          <w:sz w:val="24"/>
          <w:szCs w:val="24"/>
          <w:lang w:val="en-GB"/>
        </w:rPr>
        <w:t xml:space="preserve">adalah kesamaan nilai </w:t>
      </w:r>
      <w:r w:rsidRPr="005335E8">
        <w:rPr>
          <w:i/>
          <w:sz w:val="24"/>
          <w:szCs w:val="24"/>
          <w:lang w:val="en-GB"/>
        </w:rPr>
        <w:t xml:space="preserve">pre-test </w:t>
      </w:r>
      <w:r w:rsidRPr="005335E8">
        <w:rPr>
          <w:sz w:val="24"/>
          <w:szCs w:val="24"/>
          <w:lang w:val="en-GB"/>
        </w:rPr>
        <w:t xml:space="preserve">dan </w:t>
      </w:r>
      <w:r w:rsidRPr="005335E8">
        <w:rPr>
          <w:i/>
          <w:sz w:val="24"/>
          <w:szCs w:val="24"/>
          <w:lang w:val="en-GB"/>
        </w:rPr>
        <w:t xml:space="preserve">post-test, </w:t>
      </w:r>
      <w:r w:rsidRPr="005335E8">
        <w:rPr>
          <w:sz w:val="24"/>
          <w:szCs w:val="24"/>
          <w:lang w:val="en-GB"/>
        </w:rPr>
        <w:t xml:space="preserve">disinilah nilai </w:t>
      </w:r>
      <w:r w:rsidRPr="005335E8">
        <w:rPr>
          <w:i/>
          <w:sz w:val="24"/>
          <w:szCs w:val="24"/>
          <w:lang w:val="en-GB"/>
        </w:rPr>
        <w:t xml:space="preserve">ties </w:t>
      </w:r>
      <w:r w:rsidRPr="005335E8">
        <w:rPr>
          <w:sz w:val="24"/>
          <w:szCs w:val="24"/>
          <w:lang w:val="en-GB"/>
        </w:rPr>
        <w:t xml:space="preserve">0, sehingga dapat dikatakan bahwa tidak ada nilai yang sama antara </w:t>
      </w:r>
      <w:r w:rsidRPr="005335E8">
        <w:rPr>
          <w:i/>
          <w:sz w:val="24"/>
          <w:szCs w:val="24"/>
          <w:lang w:val="en-GB"/>
        </w:rPr>
        <w:t xml:space="preserve">Pre-test </w:t>
      </w:r>
      <w:r w:rsidRPr="005335E8">
        <w:rPr>
          <w:sz w:val="24"/>
          <w:szCs w:val="24"/>
          <w:lang w:val="en-GB"/>
        </w:rPr>
        <w:t xml:space="preserve">dan </w:t>
      </w:r>
      <w:r w:rsidRPr="005335E8">
        <w:rPr>
          <w:i/>
          <w:sz w:val="24"/>
          <w:szCs w:val="24"/>
          <w:lang w:val="en-GB"/>
        </w:rPr>
        <w:t>post-test.</w:t>
      </w:r>
    </w:p>
    <w:p w14:paraId="1C3BAD19" w14:textId="77777777" w:rsidR="00867B90" w:rsidRPr="005335E8" w:rsidRDefault="00867B90" w:rsidP="00867B90">
      <w:pPr>
        <w:pStyle w:val="ListParagraph"/>
        <w:widowControl/>
        <w:autoSpaceDE/>
        <w:autoSpaceDN/>
        <w:ind w:left="1080" w:firstLine="0"/>
        <w:contextualSpacing/>
        <w:jc w:val="both"/>
        <w:rPr>
          <w:sz w:val="24"/>
          <w:szCs w:val="24"/>
          <w:lang w:val="id-ID"/>
        </w:rPr>
      </w:pPr>
    </w:p>
    <w:p w14:paraId="386C596C" w14:textId="77777777" w:rsidR="00867B90" w:rsidRPr="005335E8" w:rsidRDefault="00867B90" w:rsidP="00867B90">
      <w:pPr>
        <w:pStyle w:val="ListParagraph"/>
        <w:widowControl/>
        <w:autoSpaceDE/>
        <w:autoSpaceDN/>
        <w:ind w:left="1080" w:firstLine="173"/>
        <w:contextualSpacing/>
        <w:jc w:val="both"/>
        <w:rPr>
          <w:sz w:val="24"/>
          <w:szCs w:val="24"/>
          <w:lang w:val="en-GB"/>
        </w:rPr>
      </w:pPr>
      <w:r w:rsidRPr="005335E8">
        <w:rPr>
          <w:sz w:val="24"/>
          <w:szCs w:val="24"/>
          <w:lang w:val="id-ID"/>
        </w:rPr>
        <w:lastRenderedPageBreak/>
        <w:t>D</w:t>
      </w:r>
      <w:r w:rsidRPr="005335E8">
        <w:rPr>
          <w:sz w:val="24"/>
          <w:szCs w:val="24"/>
          <w:lang w:val="en-GB"/>
        </w:rPr>
        <w:t xml:space="preserve">iketahui </w:t>
      </w:r>
      <w:r w:rsidRPr="005335E8">
        <w:rPr>
          <w:i/>
          <w:iCs/>
          <w:sz w:val="24"/>
          <w:szCs w:val="24"/>
          <w:lang w:val="en-GB"/>
        </w:rPr>
        <w:t>asymp. Sig</w:t>
      </w:r>
      <w:r w:rsidRPr="005335E8">
        <w:rPr>
          <w:sz w:val="24"/>
          <w:szCs w:val="24"/>
          <w:lang w:val="en-GB"/>
        </w:rPr>
        <w:t xml:space="preserve"> (2-tailed) bernilai -2,375. Angka tersebut lebih kecil dari 0,05. Dapat disimpulkan bahwa H</w:t>
      </w:r>
      <w:r w:rsidRPr="005335E8">
        <w:rPr>
          <w:sz w:val="24"/>
          <w:szCs w:val="24"/>
          <w:vertAlign w:val="subscript"/>
          <w:lang w:val="en-GB"/>
        </w:rPr>
        <w:t xml:space="preserve">0 </w:t>
      </w:r>
      <w:r w:rsidRPr="005335E8">
        <w:rPr>
          <w:sz w:val="24"/>
          <w:szCs w:val="24"/>
          <w:lang w:val="en-GB"/>
        </w:rPr>
        <w:t xml:space="preserve">dapat diterima. Artinya, teknik </w:t>
      </w:r>
      <w:r w:rsidRPr="005335E8">
        <w:rPr>
          <w:i/>
          <w:sz w:val="24"/>
          <w:szCs w:val="24"/>
          <w:lang w:val="en-GB"/>
        </w:rPr>
        <w:t xml:space="preserve">Cinematherapy </w:t>
      </w:r>
      <w:r w:rsidRPr="005335E8">
        <w:rPr>
          <w:sz w:val="24"/>
          <w:szCs w:val="24"/>
          <w:lang w:val="en-GB"/>
        </w:rPr>
        <w:t xml:space="preserve">dalam layanan bimbingan kelompok berpengaruh secara signifikan dapat memberikan pendidikan </w:t>
      </w:r>
      <w:r w:rsidRPr="005335E8">
        <w:rPr>
          <w:i/>
          <w:iCs/>
          <w:sz w:val="24"/>
          <w:szCs w:val="24"/>
          <w:lang w:val="en-GB"/>
        </w:rPr>
        <w:t>seks</w:t>
      </w:r>
      <w:r w:rsidRPr="005335E8">
        <w:rPr>
          <w:sz w:val="24"/>
          <w:szCs w:val="24"/>
          <w:lang w:val="en-GB"/>
        </w:rPr>
        <w:t xml:space="preserve"> bagi siswa kelas X SMAN </w:t>
      </w:r>
      <w:r w:rsidRPr="005335E8">
        <w:rPr>
          <w:sz w:val="24"/>
          <w:szCs w:val="24"/>
          <w:lang w:val="id-ID"/>
        </w:rPr>
        <w:t xml:space="preserve">di </w:t>
      </w:r>
      <w:r w:rsidRPr="005335E8">
        <w:rPr>
          <w:sz w:val="24"/>
          <w:szCs w:val="24"/>
          <w:lang w:val="en-GB"/>
        </w:rPr>
        <w:t>Surabaya.</w:t>
      </w:r>
    </w:p>
    <w:p w14:paraId="2FAF46B2" w14:textId="77777777" w:rsidR="00867B90" w:rsidRPr="005335E8" w:rsidRDefault="00867B90" w:rsidP="00867B90">
      <w:pPr>
        <w:pStyle w:val="ListParagraph"/>
        <w:widowControl/>
        <w:autoSpaceDE/>
        <w:autoSpaceDN/>
        <w:ind w:left="1080" w:firstLine="173"/>
        <w:contextualSpacing/>
        <w:jc w:val="both"/>
        <w:rPr>
          <w:sz w:val="24"/>
          <w:szCs w:val="24"/>
          <w:lang w:val="en-GB"/>
        </w:rPr>
      </w:pPr>
    </w:p>
    <w:p w14:paraId="7237F8EC" w14:textId="77777777" w:rsidR="00867B90" w:rsidRPr="005335E8" w:rsidRDefault="00867B90" w:rsidP="00867B90">
      <w:pPr>
        <w:pStyle w:val="ListParagraph"/>
        <w:widowControl/>
        <w:autoSpaceDE/>
        <w:autoSpaceDN/>
        <w:ind w:left="1080" w:firstLine="173"/>
        <w:contextualSpacing/>
        <w:jc w:val="both"/>
        <w:rPr>
          <w:sz w:val="24"/>
          <w:szCs w:val="24"/>
          <w:lang w:val="en-GB"/>
        </w:rPr>
      </w:pPr>
    </w:p>
    <w:p w14:paraId="685562E7" w14:textId="77777777" w:rsidR="00867B90" w:rsidRPr="005335E8" w:rsidRDefault="00867B90" w:rsidP="00867B90">
      <w:pPr>
        <w:pStyle w:val="Heading2"/>
        <w:numPr>
          <w:ilvl w:val="0"/>
          <w:numId w:val="2"/>
        </w:numPr>
        <w:tabs>
          <w:tab w:val="left" w:pos="404"/>
        </w:tabs>
        <w:spacing w:line="249" w:lineRule="exact"/>
        <w:ind w:left="720" w:hanging="285"/>
        <w:rPr>
          <w:sz w:val="24"/>
          <w:szCs w:val="24"/>
        </w:rPr>
      </w:pPr>
      <w:r w:rsidRPr="005335E8">
        <w:rPr>
          <w:sz w:val="24"/>
          <w:szCs w:val="24"/>
        </w:rPr>
        <w:t>KESIMPULAN</w:t>
      </w:r>
    </w:p>
    <w:p w14:paraId="2EC02AC9" w14:textId="77777777" w:rsidR="00867B90" w:rsidRPr="005335E8" w:rsidRDefault="00867B90" w:rsidP="00867B90">
      <w:pPr>
        <w:spacing w:line="276" w:lineRule="auto"/>
        <w:ind w:left="403" w:firstLine="720"/>
        <w:jc w:val="both"/>
        <w:rPr>
          <w:sz w:val="24"/>
          <w:szCs w:val="24"/>
        </w:rPr>
      </w:pPr>
      <w:r w:rsidRPr="005335E8">
        <w:rPr>
          <w:sz w:val="24"/>
          <w:szCs w:val="24"/>
        </w:rPr>
        <w:t>Berdasarkan data dari hasil analisis data penelitian, dapat disimpulkan bahwa</w:t>
      </w:r>
      <w:r w:rsidRPr="005335E8">
        <w:rPr>
          <w:sz w:val="24"/>
          <w:szCs w:val="24"/>
          <w:lang w:val="id-ID"/>
        </w:rPr>
        <w:t xml:space="preserve"> be</w:t>
      </w:r>
      <w:r w:rsidRPr="005335E8">
        <w:rPr>
          <w:sz w:val="24"/>
          <w:szCs w:val="24"/>
        </w:rPr>
        <w:t xml:space="preserve">rdasarkan hasil perhitungan yang dihasilkan, ada beberapa siswa yang mendapatkan skor rendah dan tinggi. Pada siswa yang mendapatkan skor rendah, setelahnya akan diberikan </w:t>
      </w:r>
      <w:r w:rsidRPr="005335E8">
        <w:rPr>
          <w:i/>
          <w:iCs/>
          <w:sz w:val="24"/>
          <w:szCs w:val="24"/>
        </w:rPr>
        <w:t>treatmen</w:t>
      </w:r>
      <w:r w:rsidRPr="005335E8">
        <w:rPr>
          <w:i/>
          <w:iCs/>
          <w:sz w:val="24"/>
          <w:szCs w:val="24"/>
          <w:lang w:val="id-ID"/>
        </w:rPr>
        <w:t>t</w:t>
      </w:r>
      <w:r w:rsidRPr="005335E8">
        <w:rPr>
          <w:sz w:val="24"/>
          <w:szCs w:val="24"/>
        </w:rPr>
        <w:t xml:space="preserve"> sebanyak 6 kali guna memberikan layanan konseling berupa bimbingan kelompok </w:t>
      </w:r>
      <w:r w:rsidRPr="005335E8">
        <w:rPr>
          <w:sz w:val="24"/>
          <w:szCs w:val="24"/>
          <w:lang w:val="id-ID"/>
        </w:rPr>
        <w:t>via daring</w:t>
      </w:r>
      <w:r w:rsidRPr="005335E8">
        <w:rPr>
          <w:sz w:val="24"/>
          <w:szCs w:val="24"/>
        </w:rPr>
        <w:t xml:space="preserve">. Beberapa materi, sampai pada pembedahan </w:t>
      </w:r>
      <w:r w:rsidRPr="005335E8">
        <w:rPr>
          <w:i/>
          <w:iCs/>
          <w:sz w:val="24"/>
          <w:szCs w:val="24"/>
        </w:rPr>
        <w:t>s</w:t>
      </w:r>
      <w:r w:rsidRPr="005335E8">
        <w:rPr>
          <w:i/>
          <w:iCs/>
          <w:sz w:val="24"/>
          <w:szCs w:val="24"/>
          <w:lang w:val="id-ID"/>
        </w:rPr>
        <w:t>cript</w:t>
      </w:r>
      <w:r w:rsidRPr="005335E8">
        <w:rPr>
          <w:sz w:val="24"/>
          <w:szCs w:val="24"/>
        </w:rPr>
        <w:t xml:space="preserve"> film “Dua Garis Biru” dilakukan dalam penyampaian </w:t>
      </w:r>
      <w:r w:rsidRPr="005335E8">
        <w:rPr>
          <w:sz w:val="24"/>
          <w:szCs w:val="24"/>
          <w:lang w:val="id-ID"/>
        </w:rPr>
        <w:t>p</w:t>
      </w:r>
      <w:r w:rsidRPr="005335E8">
        <w:rPr>
          <w:sz w:val="24"/>
          <w:szCs w:val="24"/>
        </w:rPr>
        <w:t xml:space="preserve">endidikan </w:t>
      </w:r>
      <w:r w:rsidRPr="005335E8">
        <w:rPr>
          <w:i/>
          <w:iCs/>
          <w:sz w:val="24"/>
          <w:szCs w:val="24"/>
        </w:rPr>
        <w:t xml:space="preserve">seks </w:t>
      </w:r>
      <w:r w:rsidRPr="005335E8">
        <w:rPr>
          <w:sz w:val="24"/>
          <w:szCs w:val="24"/>
        </w:rPr>
        <w:t xml:space="preserve">kepada siswa. Setelah dilakukan </w:t>
      </w:r>
      <w:r w:rsidRPr="005335E8">
        <w:rPr>
          <w:i/>
          <w:iCs/>
          <w:sz w:val="24"/>
          <w:szCs w:val="24"/>
        </w:rPr>
        <w:t>treatmen</w:t>
      </w:r>
      <w:r w:rsidRPr="005335E8">
        <w:rPr>
          <w:i/>
          <w:iCs/>
          <w:sz w:val="24"/>
          <w:szCs w:val="24"/>
          <w:lang w:val="id-ID"/>
        </w:rPr>
        <w:t>t</w:t>
      </w:r>
      <w:r w:rsidRPr="005335E8">
        <w:rPr>
          <w:i/>
          <w:iCs/>
          <w:sz w:val="24"/>
          <w:szCs w:val="24"/>
        </w:rPr>
        <w:t xml:space="preserve"> </w:t>
      </w:r>
      <w:r w:rsidRPr="005335E8">
        <w:rPr>
          <w:sz w:val="24"/>
          <w:szCs w:val="24"/>
        </w:rPr>
        <w:t xml:space="preserve">selama 6 kali pertemuan secara </w:t>
      </w:r>
      <w:r w:rsidRPr="005335E8">
        <w:rPr>
          <w:sz w:val="24"/>
          <w:szCs w:val="24"/>
          <w:lang w:val="id-ID"/>
        </w:rPr>
        <w:t>daring</w:t>
      </w:r>
      <w:r w:rsidRPr="005335E8">
        <w:rPr>
          <w:sz w:val="24"/>
          <w:szCs w:val="24"/>
        </w:rPr>
        <w:t xml:space="preserve">, pada akhir pertemuan diberikan </w:t>
      </w:r>
      <w:r w:rsidRPr="005335E8">
        <w:rPr>
          <w:i/>
          <w:iCs/>
          <w:sz w:val="24"/>
          <w:szCs w:val="24"/>
        </w:rPr>
        <w:t>test</w:t>
      </w:r>
      <w:r w:rsidRPr="005335E8">
        <w:rPr>
          <w:sz w:val="24"/>
          <w:szCs w:val="24"/>
        </w:rPr>
        <w:t xml:space="preserve"> lagi dan dievaluasi secara </w:t>
      </w:r>
      <w:r w:rsidRPr="005335E8">
        <w:rPr>
          <w:sz w:val="24"/>
          <w:szCs w:val="24"/>
          <w:lang w:val="id-ID"/>
        </w:rPr>
        <w:t>b</w:t>
      </w:r>
      <w:r w:rsidRPr="005335E8">
        <w:rPr>
          <w:sz w:val="24"/>
          <w:szCs w:val="24"/>
        </w:rPr>
        <w:t xml:space="preserve">ersama untuk membahasnya. </w:t>
      </w:r>
    </w:p>
    <w:p w14:paraId="1D3625F5" w14:textId="77777777" w:rsidR="00867B90" w:rsidRPr="005335E8" w:rsidRDefault="00867B90" w:rsidP="00867B90">
      <w:pPr>
        <w:pStyle w:val="BodyText"/>
        <w:ind w:left="119" w:right="119" w:firstLine="283"/>
        <w:jc w:val="both"/>
        <w:rPr>
          <w:sz w:val="24"/>
          <w:szCs w:val="24"/>
        </w:rPr>
      </w:pPr>
    </w:p>
    <w:p w14:paraId="415ADFAD" w14:textId="77777777" w:rsidR="00867B90" w:rsidRPr="00E454C7" w:rsidRDefault="00867B90" w:rsidP="00867B90">
      <w:pPr>
        <w:pStyle w:val="Heading1"/>
        <w:numPr>
          <w:ilvl w:val="0"/>
          <w:numId w:val="2"/>
        </w:numPr>
        <w:ind w:left="720" w:hanging="360"/>
        <w:jc w:val="both"/>
        <w:rPr>
          <w:b/>
          <w:bCs/>
        </w:rPr>
      </w:pPr>
      <w:r w:rsidRPr="00E454C7">
        <w:rPr>
          <w:b/>
          <w:bCs/>
        </w:rPr>
        <w:t>DAFTAR RUJUKAN</w:t>
      </w:r>
    </w:p>
    <w:sdt>
      <w:sdtPr>
        <w:id w:val="-573587230"/>
        <w:bibliography/>
      </w:sdtPr>
      <w:sdtEndPr/>
      <w:sdtContent>
        <w:p w14:paraId="5643C81D" w14:textId="77777777" w:rsidR="00867B90" w:rsidRDefault="00867B90" w:rsidP="007277CA">
          <w:pPr>
            <w:pStyle w:val="Bibliography"/>
            <w:ind w:left="720" w:hanging="360"/>
            <w:jc w:val="both"/>
            <w:rPr>
              <w:noProof/>
              <w:sz w:val="24"/>
              <w:szCs w:val="24"/>
            </w:rPr>
          </w:pPr>
          <w:r>
            <w:fldChar w:fldCharType="begin"/>
          </w:r>
          <w:r>
            <w:instrText xml:space="preserve"> BIBLIOGRAPHY </w:instrText>
          </w:r>
          <w:r>
            <w:fldChar w:fldCharType="separate"/>
          </w:r>
          <w:r>
            <w:rPr>
              <w:noProof/>
            </w:rPr>
            <w:t xml:space="preserve">A.F, H. (2018). Pernikahan Dini dalam Perspektif Psikologi Komunikasi. </w:t>
          </w:r>
          <w:r>
            <w:rPr>
              <w:i/>
              <w:iCs/>
              <w:noProof/>
            </w:rPr>
            <w:t>Jurnal Darussalam: Jurnal pendidikan, Komunikasi Dan Pemikiran Hukum Islam</w:t>
          </w:r>
          <w:r>
            <w:rPr>
              <w:noProof/>
            </w:rPr>
            <w:t>.</w:t>
          </w:r>
        </w:p>
        <w:p w14:paraId="0160D954" w14:textId="77777777" w:rsidR="00867B90" w:rsidRDefault="00867B90" w:rsidP="007277CA">
          <w:pPr>
            <w:pStyle w:val="Bibliography"/>
            <w:ind w:left="720" w:hanging="360"/>
            <w:jc w:val="both"/>
            <w:rPr>
              <w:noProof/>
            </w:rPr>
          </w:pPr>
          <w:r>
            <w:rPr>
              <w:noProof/>
            </w:rPr>
            <w:t xml:space="preserve">Ahadiyah, N. (2019). Bimbingan dan Konseling Islam dengan Terapi Rasional Emotif (REF) untuk menangani kecemasan seorang istri akibat suami selingkuh di Desa Manaruwi Bangil. </w:t>
          </w:r>
          <w:r>
            <w:rPr>
              <w:i/>
              <w:iCs/>
              <w:noProof/>
            </w:rPr>
            <w:t>Universitas Islam Negri Sunan Ampel Surabaya</w:t>
          </w:r>
          <w:r>
            <w:rPr>
              <w:noProof/>
            </w:rPr>
            <w:t>.</w:t>
          </w:r>
        </w:p>
        <w:p w14:paraId="7B7E285B" w14:textId="77777777" w:rsidR="00867B90" w:rsidRDefault="00867B90" w:rsidP="007277CA">
          <w:pPr>
            <w:pStyle w:val="Bibliography"/>
            <w:ind w:left="720" w:hanging="360"/>
            <w:jc w:val="both"/>
            <w:rPr>
              <w:noProof/>
            </w:rPr>
          </w:pPr>
          <w:r>
            <w:rPr>
              <w:noProof/>
            </w:rPr>
            <w:t xml:space="preserve">Amaliyah. S, N. (2017). Eksplorasi persepdi ibu tentang pendidikan seks untuk anak. </w:t>
          </w:r>
          <w:r>
            <w:rPr>
              <w:i/>
              <w:iCs/>
              <w:noProof/>
            </w:rPr>
            <w:t>Psympathic: Jurnal Ilmiah psikologi</w:t>
          </w:r>
          <w:r>
            <w:rPr>
              <w:noProof/>
            </w:rPr>
            <w:t>.</w:t>
          </w:r>
        </w:p>
        <w:p w14:paraId="31DF17C8" w14:textId="77777777" w:rsidR="00867B90" w:rsidRDefault="00867B90" w:rsidP="007277CA">
          <w:pPr>
            <w:pStyle w:val="Bibliography"/>
            <w:ind w:left="720" w:hanging="360"/>
            <w:jc w:val="both"/>
            <w:rPr>
              <w:noProof/>
            </w:rPr>
          </w:pPr>
          <w:r>
            <w:rPr>
              <w:noProof/>
            </w:rPr>
            <w:t xml:space="preserve">Ferisandy. E.D, S. E. (2019). Pelatihan "sex? It isn't Taboo Anymore" untuk meningkatkan pengetahuan dan asertive seksual remaja. </w:t>
          </w:r>
          <w:r>
            <w:rPr>
              <w:i/>
              <w:iCs/>
              <w:noProof/>
            </w:rPr>
            <w:t>Psympathic: Jurnal Ilmiah Psikologi</w:t>
          </w:r>
          <w:r>
            <w:rPr>
              <w:noProof/>
            </w:rPr>
            <w:t>.</w:t>
          </w:r>
        </w:p>
        <w:p w14:paraId="56A02840" w14:textId="77777777" w:rsidR="00867B90" w:rsidRDefault="00867B90" w:rsidP="007277CA">
          <w:pPr>
            <w:pStyle w:val="Bibliography"/>
            <w:ind w:left="720" w:hanging="360"/>
            <w:jc w:val="both"/>
            <w:rPr>
              <w:noProof/>
            </w:rPr>
          </w:pPr>
          <w:r>
            <w:rPr>
              <w:noProof/>
            </w:rPr>
            <w:t xml:space="preserve">Karyati, S. (2017). Lingkungan Sosial, teman Sebaya, Spiritualitas dan Perilaku Seksual Pranikah Remaja Anak Jalanan. </w:t>
          </w:r>
          <w:r>
            <w:rPr>
              <w:i/>
              <w:iCs/>
              <w:noProof/>
            </w:rPr>
            <w:t>The 5th URECOL Proceeding</w:t>
          </w:r>
          <w:r>
            <w:rPr>
              <w:noProof/>
            </w:rPr>
            <w:t>.</w:t>
          </w:r>
        </w:p>
        <w:p w14:paraId="5934FBDC" w14:textId="77777777" w:rsidR="00867B90" w:rsidRDefault="00867B90" w:rsidP="007277CA">
          <w:pPr>
            <w:pStyle w:val="Bibliography"/>
            <w:ind w:left="720" w:hanging="360"/>
            <w:jc w:val="both"/>
            <w:rPr>
              <w:noProof/>
            </w:rPr>
          </w:pPr>
          <w:r>
            <w:rPr>
              <w:noProof/>
            </w:rPr>
            <w:t xml:space="preserve">Lubis, N. (2016). Psikologi Kespro. Wanita dan Perkembangan Reproduksinya. Ditinjau dari Aspek Fisik dan Psikologinya. </w:t>
          </w:r>
          <w:r>
            <w:rPr>
              <w:i/>
              <w:iCs/>
              <w:noProof/>
            </w:rPr>
            <w:t>Kencana</w:t>
          </w:r>
          <w:r>
            <w:rPr>
              <w:noProof/>
            </w:rPr>
            <w:t>.</w:t>
          </w:r>
        </w:p>
        <w:p w14:paraId="75E4839E" w14:textId="77777777" w:rsidR="007277CA" w:rsidRDefault="00867B90" w:rsidP="007277CA">
          <w:pPr>
            <w:pStyle w:val="Bibliography"/>
            <w:ind w:left="720" w:hanging="360"/>
            <w:jc w:val="both"/>
            <w:rPr>
              <w:noProof/>
            </w:rPr>
          </w:pPr>
          <w:r>
            <w:rPr>
              <w:noProof/>
            </w:rPr>
            <w:t xml:space="preserve">Maharani, L. (2019). Efektivitas Penggunaan Media Film Bertema Pendidikan Dalam Layanan Informasi Bimbingan Kalsikal Untuk Meningkatkan Kemampuan Berpikir Kritis Siswa Kelas X SMA AL Muslim Tambun Bekasi. </w:t>
          </w:r>
          <w:r>
            <w:rPr>
              <w:i/>
              <w:iCs/>
              <w:noProof/>
            </w:rPr>
            <w:t>Jurnal Faktor UNINDRA</w:t>
          </w:r>
          <w:r>
            <w:rPr>
              <w:noProof/>
            </w:rPr>
            <w:t>.</w:t>
          </w:r>
        </w:p>
        <w:p w14:paraId="37A868E3" w14:textId="18259C29" w:rsidR="00867B90" w:rsidRDefault="00867B90" w:rsidP="007277CA">
          <w:pPr>
            <w:pStyle w:val="Bibliography"/>
            <w:ind w:left="720" w:hanging="360"/>
            <w:jc w:val="both"/>
            <w:rPr>
              <w:noProof/>
            </w:rPr>
          </w:pPr>
          <w:r>
            <w:rPr>
              <w:noProof/>
            </w:rPr>
            <w:t>Niva, H. (2016). Penerapan Pendekatan Cinematherapy untuk meningkatkan perilaku prososial pada</w:t>
          </w:r>
          <w:r w:rsidR="007277CA">
            <w:rPr>
              <w:noProof/>
            </w:rPr>
            <w:t xml:space="preserve"> </w:t>
          </w:r>
          <w:r>
            <w:rPr>
              <w:noProof/>
            </w:rPr>
            <w:t xml:space="preserve">siswa Bosowa International School Makassar. </w:t>
          </w:r>
          <w:r>
            <w:rPr>
              <w:i/>
              <w:iCs/>
              <w:noProof/>
            </w:rPr>
            <w:t>Jurnal Psikologi Pendidikan Dan Konseling. Jurnal Kajian Psikologi Pendidikan Dan Bimbingan Konseling</w:t>
          </w:r>
          <w:r>
            <w:rPr>
              <w:noProof/>
            </w:rPr>
            <w:t>.</w:t>
          </w:r>
        </w:p>
        <w:p w14:paraId="52CCA88D" w14:textId="77777777" w:rsidR="00867B90" w:rsidRDefault="00867B90" w:rsidP="007277CA">
          <w:pPr>
            <w:pStyle w:val="Bibliography"/>
            <w:ind w:left="720" w:hanging="360"/>
            <w:jc w:val="both"/>
            <w:rPr>
              <w:noProof/>
            </w:rPr>
          </w:pPr>
          <w:r>
            <w:rPr>
              <w:noProof/>
            </w:rPr>
            <w:t>Setyaningsih, E. (2016). Pengaruh Pendidikan Sebaya Terhadap Sikap Seks Pranikah Remaja Usia 15-19 Tahunb di RW 19 Kelurahan Jebres.</w:t>
          </w:r>
        </w:p>
        <w:p w14:paraId="27E08BBA" w14:textId="106B0C22" w:rsidR="00867B90" w:rsidRPr="00867B90" w:rsidRDefault="00867B90" w:rsidP="007277CA">
          <w:pPr>
            <w:jc w:val="both"/>
            <w:rPr>
              <w:sz w:val="24"/>
              <w:szCs w:val="24"/>
            </w:rPr>
          </w:pPr>
          <w:r>
            <w:rPr>
              <w:b/>
              <w:bCs/>
              <w:noProof/>
            </w:rPr>
            <w:fldChar w:fldCharType="end"/>
          </w:r>
        </w:p>
      </w:sdtContent>
    </w:sdt>
    <w:sectPr w:rsidR="00867B90" w:rsidRPr="00867B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hybridMultilevel"/>
    <w:tmpl w:val="9CD41C9E"/>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15:restartNumberingAfterBreak="0">
    <w:nsid w:val="0000000D"/>
    <w:multiLevelType w:val="hybridMultilevel"/>
    <w:tmpl w:val="2BAA7BD8"/>
    <w:lvl w:ilvl="0" w:tplc="709C8592">
      <w:start w:val="1"/>
      <w:numFmt w:val="upperLetter"/>
      <w:lvlText w:val="%1."/>
      <w:lvlJc w:val="left"/>
      <w:pPr>
        <w:ind w:left="720" w:hanging="360"/>
      </w:pPr>
      <w:rPr>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 w15:restartNumberingAfterBreak="0">
    <w:nsid w:val="00000010"/>
    <w:multiLevelType w:val="hybridMultilevel"/>
    <w:tmpl w:val="AC6E89C6"/>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 w15:restartNumberingAfterBreak="0">
    <w:nsid w:val="00000018"/>
    <w:multiLevelType w:val="hybridMultilevel"/>
    <w:tmpl w:val="F24A90EA"/>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 w15:restartNumberingAfterBreak="0">
    <w:nsid w:val="0000001E"/>
    <w:multiLevelType w:val="hybridMultilevel"/>
    <w:tmpl w:val="1C4E4568"/>
    <w:lvl w:ilvl="0" w:tplc="05D87DB6">
      <w:start w:val="1"/>
      <w:numFmt w:val="decimal"/>
      <w:lvlText w:val="%1."/>
      <w:lvlJc w:val="left"/>
      <w:pPr>
        <w:ind w:left="403" w:hanging="284"/>
      </w:pPr>
      <w:rPr>
        <w:rFonts w:ascii="Times New Roman" w:eastAsia="Times New Roman" w:hAnsi="Times New Roman" w:cs="Times New Roman" w:hint="default"/>
        <w:b/>
        <w:bCs/>
        <w:w w:val="100"/>
        <w:sz w:val="22"/>
        <w:szCs w:val="22"/>
        <w:lang w:val="en-US" w:eastAsia="en-US" w:bidi="en-US"/>
      </w:rPr>
    </w:lvl>
    <w:lvl w:ilvl="1" w:tplc="473AFBA0">
      <w:start w:val="1"/>
      <w:numFmt w:val="lowerLetter"/>
      <w:lvlText w:val="%2)"/>
      <w:lvlJc w:val="left"/>
      <w:pPr>
        <w:ind w:left="686" w:hanging="284"/>
        <w:jc w:val="right"/>
      </w:pPr>
      <w:rPr>
        <w:rFonts w:ascii="Times New Roman" w:eastAsia="Times New Roman" w:hAnsi="Times New Roman" w:cs="Times New Roman" w:hint="default"/>
        <w:spacing w:val="-23"/>
        <w:w w:val="99"/>
        <w:sz w:val="24"/>
        <w:szCs w:val="24"/>
        <w:lang w:val="en-US" w:eastAsia="en-US" w:bidi="en-US"/>
      </w:rPr>
    </w:lvl>
    <w:lvl w:ilvl="2" w:tplc="CD9ED50E">
      <w:start w:val="1"/>
      <w:numFmt w:val="decimal"/>
      <w:lvlText w:val="%3)"/>
      <w:lvlJc w:val="left"/>
      <w:pPr>
        <w:ind w:left="969" w:hanging="284"/>
      </w:pPr>
      <w:rPr>
        <w:rFonts w:ascii="Times New Roman" w:eastAsia="Times New Roman" w:hAnsi="Times New Roman" w:cs="Times New Roman" w:hint="default"/>
        <w:w w:val="100"/>
        <w:sz w:val="22"/>
        <w:szCs w:val="22"/>
        <w:lang w:val="en-US" w:eastAsia="en-US" w:bidi="en-US"/>
      </w:rPr>
    </w:lvl>
    <w:lvl w:ilvl="3" w:tplc="205A666E">
      <w:start w:val="1"/>
      <w:numFmt w:val="bullet"/>
      <w:lvlText w:val="•"/>
      <w:lvlJc w:val="left"/>
      <w:pPr>
        <w:ind w:left="1260" w:hanging="284"/>
      </w:pPr>
      <w:rPr>
        <w:rFonts w:hint="default"/>
        <w:lang w:val="en-US" w:eastAsia="en-US" w:bidi="en-US"/>
      </w:rPr>
    </w:lvl>
    <w:lvl w:ilvl="4" w:tplc="F454F7B2">
      <w:start w:val="1"/>
      <w:numFmt w:val="bullet"/>
      <w:lvlText w:val="•"/>
      <w:lvlJc w:val="left"/>
      <w:pPr>
        <w:ind w:left="2329" w:hanging="284"/>
      </w:pPr>
      <w:rPr>
        <w:rFonts w:hint="default"/>
        <w:lang w:val="en-US" w:eastAsia="en-US" w:bidi="en-US"/>
      </w:rPr>
    </w:lvl>
    <w:lvl w:ilvl="5" w:tplc="ED940B74">
      <w:start w:val="1"/>
      <w:numFmt w:val="bullet"/>
      <w:lvlText w:val="•"/>
      <w:lvlJc w:val="left"/>
      <w:pPr>
        <w:ind w:left="3398" w:hanging="284"/>
      </w:pPr>
      <w:rPr>
        <w:rFonts w:hint="default"/>
        <w:lang w:val="en-US" w:eastAsia="en-US" w:bidi="en-US"/>
      </w:rPr>
    </w:lvl>
    <w:lvl w:ilvl="6" w:tplc="C824861E">
      <w:start w:val="1"/>
      <w:numFmt w:val="bullet"/>
      <w:lvlText w:val="•"/>
      <w:lvlJc w:val="left"/>
      <w:pPr>
        <w:ind w:left="4467" w:hanging="284"/>
      </w:pPr>
      <w:rPr>
        <w:rFonts w:hint="default"/>
        <w:lang w:val="en-US" w:eastAsia="en-US" w:bidi="en-US"/>
      </w:rPr>
    </w:lvl>
    <w:lvl w:ilvl="7" w:tplc="B79092B6">
      <w:start w:val="1"/>
      <w:numFmt w:val="bullet"/>
      <w:lvlText w:val="•"/>
      <w:lvlJc w:val="left"/>
      <w:pPr>
        <w:ind w:left="5536" w:hanging="284"/>
      </w:pPr>
      <w:rPr>
        <w:rFonts w:hint="default"/>
        <w:lang w:val="en-US" w:eastAsia="en-US" w:bidi="en-US"/>
      </w:rPr>
    </w:lvl>
    <w:lvl w:ilvl="8" w:tplc="F580D7A8">
      <w:start w:val="1"/>
      <w:numFmt w:val="bullet"/>
      <w:lvlText w:val="•"/>
      <w:lvlJc w:val="left"/>
      <w:pPr>
        <w:ind w:left="6605" w:hanging="284"/>
      </w:pPr>
      <w:rPr>
        <w:rFonts w:hint="default"/>
        <w:lang w:val="en-US" w:eastAsia="en-US" w:bidi="en-US"/>
      </w:rPr>
    </w:lvl>
  </w:abstractNum>
  <w:abstractNum w:abstractNumId="5" w15:restartNumberingAfterBreak="0">
    <w:nsid w:val="00000020"/>
    <w:multiLevelType w:val="hybridMultilevel"/>
    <w:tmpl w:val="C43CC140"/>
    <w:lvl w:ilvl="0" w:tplc="0421000F">
      <w:start w:val="1"/>
      <w:numFmt w:val="decimal"/>
      <w:lvlText w:val="%1."/>
      <w:lvlJc w:val="left"/>
      <w:pPr>
        <w:ind w:left="1571" w:hanging="360"/>
      </w:pPr>
    </w:lvl>
    <w:lvl w:ilvl="1" w:tplc="04210019">
      <w:start w:val="1"/>
      <w:numFmt w:val="lowerLetter"/>
      <w:lvlText w:val="%2."/>
      <w:lvlJc w:val="left"/>
      <w:pPr>
        <w:ind w:left="2291" w:hanging="360"/>
      </w:pPr>
    </w:lvl>
    <w:lvl w:ilvl="2" w:tplc="0421001B">
      <w:start w:val="1"/>
      <w:numFmt w:val="lowerRoman"/>
      <w:lvlText w:val="%3."/>
      <w:lvlJc w:val="right"/>
      <w:pPr>
        <w:ind w:left="3011" w:hanging="180"/>
      </w:pPr>
    </w:lvl>
    <w:lvl w:ilvl="3" w:tplc="0421000F">
      <w:start w:val="1"/>
      <w:numFmt w:val="decimal"/>
      <w:lvlText w:val="%4."/>
      <w:lvlJc w:val="left"/>
      <w:pPr>
        <w:ind w:left="3731" w:hanging="360"/>
      </w:pPr>
    </w:lvl>
    <w:lvl w:ilvl="4" w:tplc="04210019">
      <w:start w:val="1"/>
      <w:numFmt w:val="lowerLetter"/>
      <w:lvlText w:val="%5."/>
      <w:lvlJc w:val="left"/>
      <w:pPr>
        <w:ind w:left="4451" w:hanging="360"/>
      </w:pPr>
    </w:lvl>
    <w:lvl w:ilvl="5" w:tplc="0421001B">
      <w:start w:val="1"/>
      <w:numFmt w:val="lowerRoman"/>
      <w:lvlText w:val="%6."/>
      <w:lvlJc w:val="right"/>
      <w:pPr>
        <w:ind w:left="5171" w:hanging="180"/>
      </w:pPr>
    </w:lvl>
    <w:lvl w:ilvl="6" w:tplc="0421000F">
      <w:start w:val="1"/>
      <w:numFmt w:val="decimal"/>
      <w:lvlText w:val="%7."/>
      <w:lvlJc w:val="left"/>
      <w:pPr>
        <w:ind w:left="5891" w:hanging="360"/>
      </w:pPr>
    </w:lvl>
    <w:lvl w:ilvl="7" w:tplc="04210019">
      <w:start w:val="1"/>
      <w:numFmt w:val="lowerLetter"/>
      <w:lvlText w:val="%8."/>
      <w:lvlJc w:val="left"/>
      <w:pPr>
        <w:ind w:left="6611" w:hanging="360"/>
      </w:pPr>
    </w:lvl>
    <w:lvl w:ilvl="8" w:tplc="0421001B">
      <w:start w:val="1"/>
      <w:numFmt w:val="lowerRoman"/>
      <w:lvlText w:val="%9."/>
      <w:lvlJc w:val="right"/>
      <w:pPr>
        <w:ind w:left="7331"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B90"/>
    <w:rsid w:val="007277CA"/>
    <w:rsid w:val="00792F58"/>
    <w:rsid w:val="00867B90"/>
    <w:rsid w:val="008D7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D7E21"/>
  <w15:chartTrackingRefBased/>
  <w15:docId w15:val="{47732D52-E8FA-4B46-A956-E18C4A002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B90"/>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867B90"/>
    <w:pPr>
      <w:ind w:left="119" w:right="114"/>
      <w:jc w:val="center"/>
      <w:outlineLvl w:val="0"/>
    </w:pPr>
    <w:rPr>
      <w:sz w:val="24"/>
      <w:szCs w:val="24"/>
    </w:rPr>
  </w:style>
  <w:style w:type="paragraph" w:styleId="Heading2">
    <w:name w:val="heading 2"/>
    <w:basedOn w:val="Normal"/>
    <w:link w:val="Heading2Char"/>
    <w:uiPriority w:val="9"/>
    <w:unhideWhenUsed/>
    <w:qFormat/>
    <w:rsid w:val="00867B90"/>
    <w:pPr>
      <w:spacing w:line="251" w:lineRule="exact"/>
      <w:ind w:left="403" w:hanging="285"/>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B90"/>
    <w:rPr>
      <w:rFonts w:ascii="Times New Roman" w:eastAsia="Times New Roman" w:hAnsi="Times New Roman" w:cs="Times New Roman"/>
      <w:sz w:val="24"/>
      <w:szCs w:val="24"/>
      <w:lang w:bidi="en-US"/>
    </w:rPr>
  </w:style>
  <w:style w:type="character" w:customStyle="1" w:styleId="Heading2Char">
    <w:name w:val="Heading 2 Char"/>
    <w:basedOn w:val="DefaultParagraphFont"/>
    <w:link w:val="Heading2"/>
    <w:uiPriority w:val="9"/>
    <w:rsid w:val="00867B90"/>
    <w:rPr>
      <w:rFonts w:ascii="Times New Roman" w:eastAsia="Times New Roman" w:hAnsi="Times New Roman" w:cs="Times New Roman"/>
      <w:b/>
      <w:bCs/>
      <w:lang w:bidi="en-US"/>
    </w:rPr>
  </w:style>
  <w:style w:type="paragraph" w:styleId="BodyText">
    <w:name w:val="Body Text"/>
    <w:basedOn w:val="Normal"/>
    <w:link w:val="BodyTextChar"/>
    <w:uiPriority w:val="1"/>
    <w:qFormat/>
    <w:rsid w:val="00867B90"/>
  </w:style>
  <w:style w:type="character" w:customStyle="1" w:styleId="BodyTextChar">
    <w:name w:val="Body Text Char"/>
    <w:basedOn w:val="DefaultParagraphFont"/>
    <w:link w:val="BodyText"/>
    <w:uiPriority w:val="1"/>
    <w:rsid w:val="00867B90"/>
    <w:rPr>
      <w:rFonts w:ascii="Times New Roman" w:eastAsia="Times New Roman" w:hAnsi="Times New Roman" w:cs="Times New Roman"/>
      <w:lang w:bidi="en-US"/>
    </w:rPr>
  </w:style>
  <w:style w:type="paragraph" w:styleId="ListParagraph">
    <w:name w:val="List Paragraph"/>
    <w:basedOn w:val="Normal"/>
    <w:link w:val="ListParagraphChar"/>
    <w:uiPriority w:val="34"/>
    <w:qFormat/>
    <w:rsid w:val="00867B90"/>
    <w:pPr>
      <w:ind w:left="1253" w:hanging="284"/>
    </w:pPr>
  </w:style>
  <w:style w:type="paragraph" w:customStyle="1" w:styleId="TableParagraph">
    <w:name w:val="Table Paragraph"/>
    <w:basedOn w:val="Normal"/>
    <w:uiPriority w:val="1"/>
    <w:qFormat/>
    <w:rsid w:val="00867B90"/>
  </w:style>
  <w:style w:type="character" w:styleId="Hyperlink">
    <w:name w:val="Hyperlink"/>
    <w:basedOn w:val="DefaultParagraphFont"/>
    <w:uiPriority w:val="99"/>
    <w:rsid w:val="00867B90"/>
    <w:rPr>
      <w:color w:val="0000FF"/>
      <w:u w:val="single"/>
    </w:rPr>
  </w:style>
  <w:style w:type="paragraph" w:styleId="NormalWeb">
    <w:name w:val="Normal (Web)"/>
    <w:basedOn w:val="Normal"/>
    <w:uiPriority w:val="99"/>
    <w:rsid w:val="00867B90"/>
    <w:pPr>
      <w:widowControl/>
      <w:autoSpaceDE/>
      <w:autoSpaceDN/>
      <w:spacing w:before="100" w:beforeAutospacing="1" w:after="100" w:afterAutospacing="1"/>
    </w:pPr>
    <w:rPr>
      <w:sz w:val="24"/>
      <w:szCs w:val="24"/>
      <w:lang w:bidi="ar-SA"/>
    </w:rPr>
  </w:style>
  <w:style w:type="character" w:customStyle="1" w:styleId="ListParagraphChar">
    <w:name w:val="List Paragraph Char"/>
    <w:basedOn w:val="DefaultParagraphFont"/>
    <w:link w:val="ListParagraph"/>
    <w:uiPriority w:val="34"/>
    <w:qFormat/>
    <w:rsid w:val="00867B90"/>
    <w:rPr>
      <w:rFonts w:ascii="Times New Roman" w:eastAsia="Times New Roman" w:hAnsi="Times New Roman" w:cs="Times New Roman"/>
      <w:lang w:bidi="en-US"/>
    </w:rPr>
  </w:style>
  <w:style w:type="table" w:styleId="TableGrid">
    <w:name w:val="Table Grid"/>
    <w:basedOn w:val="TableNormal"/>
    <w:uiPriority w:val="39"/>
    <w:rsid w:val="00867B90"/>
    <w:pPr>
      <w:spacing w:after="0" w:line="240" w:lineRule="auto"/>
    </w:pPr>
    <w:rPr>
      <w:rFonts w:ascii="Calibri" w:eastAsia="Calibri" w:hAnsi="Calibri" w:cs="SimSu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67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yuaufar322@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Aha19</b:Tag>
    <b:SourceType>JournalArticle</b:SourceType>
    <b:Guid>{3FFC6153-4063-429A-B2C5-DA30B53A819A}</b:Guid>
    <b:Author>
      <b:Author>
        <b:NameList>
          <b:Person>
            <b:Last>Ahadiyah</b:Last>
            <b:First>N</b:First>
          </b:Person>
        </b:NameList>
      </b:Author>
    </b:Author>
    <b:Title>Bimbingan dan Konseling Islam dengan Terapi Rasional Emotif (REF) untuk menangani kecemasan seorang istri akibat suami selingkuh di Desa Manaruwi Bangil</b:Title>
    <b:JournalName>Universitas Islam Negri Sunan Ampel Surabaya</b:JournalName>
    <b:Year>2019</b:Year>
    <b:RefOrder>1</b:RefOrder>
  </b:Source>
  <b:Source>
    <b:Tag>Had18</b:Tag>
    <b:SourceType>JournalArticle</b:SourceType>
    <b:Guid>{E5FB1659-56EF-4F42-9FD9-20CC6BC7021B}</b:Guid>
    <b:Author>
      <b:Author>
        <b:NameList>
          <b:Person>
            <b:Last>A.F</b:Last>
            <b:First>Hadiono.</b:First>
          </b:Person>
        </b:NameList>
      </b:Author>
    </b:Author>
    <b:Title>Pernikahan Dini dalam Perspektif Psikologi Komunikasi</b:Title>
    <b:JournalName>Jurnal Darussalam: Jurnal pendidikan, Komunikasi Dan Pemikiran Hukum Islam</b:JournalName>
    <b:Year>2018</b:Year>
    <b:RefOrder>2</b:RefOrder>
  </b:Source>
  <b:Source>
    <b:Tag>Ama17</b:Tag>
    <b:SourceType>JournalArticle</b:SourceType>
    <b:Guid>{9CE525C3-0C81-4CE1-B498-7A5BDB0ECB9E}</b:Guid>
    <b:Author>
      <b:Author>
        <b:NameList>
          <b:Person>
            <b:Last>Amaliyah. S</b:Last>
            <b:First>Nuqul.F</b:First>
          </b:Person>
        </b:NameList>
      </b:Author>
    </b:Author>
    <b:Title>Eksplorasi persepdi ibu tentang pendidikan seks untuk anak</b:Title>
    <b:JournalName>Psympathic: Jurnal Ilmiah psikologi</b:JournalName>
    <b:Year>2017</b:Year>
    <b:RefOrder>3</b:RefOrder>
  </b:Source>
  <b:Source>
    <b:Tag>Fer19</b:Tag>
    <b:SourceType>JournalArticle</b:SourceType>
    <b:Guid>{A2DF6D7F-5E78-4427-9D23-96F6693DDC92}</b:Guid>
    <b:Author>
      <b:Author>
        <b:NameList>
          <b:Person>
            <b:Last>Ferisandy. E.D</b:Last>
            <b:First>Surjaningrum.</b:First>
            <b:Middle>E.R</b:Middle>
          </b:Person>
        </b:NameList>
      </b:Author>
    </b:Author>
    <b:Title>Pelatihan "sex? It isn't Taboo Anymore" untuk meningkatkan pengetahuan dan asertive seksual remaja</b:Title>
    <b:JournalName>Psympathic: Jurnal Ilmiah Psikologi</b:JournalName>
    <b:Year>2019</b:Year>
    <b:RefOrder>4</b:RefOrder>
  </b:Source>
  <b:Source>
    <b:Tag>SKa17</b:Tag>
    <b:SourceType>JournalArticle</b:SourceType>
    <b:Guid>{30C31D00-7873-488A-ADEE-5C2B9C66932C}</b:Guid>
    <b:Author>
      <b:Author>
        <b:NameList>
          <b:Person>
            <b:Last>Karyati</b:Last>
            <b:First>S</b:First>
          </b:Person>
        </b:NameList>
      </b:Author>
    </b:Author>
    <b:Title>Lingkungan Sosial, teman Sebaya, Spiritualitas dan Perilaku Seksual Pranikah Remaja Anak Jalanan</b:Title>
    <b:JournalName>The 5th URECOL Proceeding</b:JournalName>
    <b:Year>2017</b:Year>
    <b:RefOrder>5</b:RefOrder>
  </b:Source>
  <b:Source>
    <b:Tag>Lub16</b:Tag>
    <b:SourceType>JournalArticle</b:SourceType>
    <b:Guid>{CBE30845-CE50-4253-B129-EAD8D09E322B}</b:Guid>
    <b:Author>
      <b:Author>
        <b:NameList>
          <b:Person>
            <b:Last>Lubis</b:Last>
            <b:First>N.L</b:First>
          </b:Person>
        </b:NameList>
      </b:Author>
    </b:Author>
    <b:Title>Psikologi Kespro. Wanita dan Perkembangan Reproduksinya. Ditinjau dari Aspek Fisik dan Psikologinya</b:Title>
    <b:JournalName>Kencana</b:JournalName>
    <b:Year>2016</b:Year>
    <b:RefOrder>6</b:RefOrder>
  </b:Source>
  <b:Source>
    <b:Tag>Mah19</b:Tag>
    <b:SourceType>JournalArticle</b:SourceType>
    <b:Guid>{1D2F8157-45CC-46EA-ABB0-4909848099DD}</b:Guid>
    <b:Author>
      <b:Author>
        <b:NameList>
          <b:Person>
            <b:Last>Maharani</b:Last>
            <b:First>L</b:First>
          </b:Person>
        </b:NameList>
      </b:Author>
    </b:Author>
    <b:Title>Efektivitas Penggunaan Media Film Bertema Pendidikan Dalam Layanan Informasi Bimbingan Kalsikal Untuk Meningkatkan Kemampuan Berpikir Kritis Siswa Kelas X SMA AL Muslim Tambun Bekasi</b:Title>
    <b:JournalName>Jurnal Faktor UNINDRA</b:JournalName>
    <b:Year>2019</b:Year>
    <b:RefOrder>7</b:RefOrder>
  </b:Source>
  <b:Source>
    <b:Tag>Niv16</b:Tag>
    <b:SourceType>JournalArticle</b:SourceType>
    <b:Guid>{0ECF97C8-6C8A-4760-86EB-B2D03A9F75BA}</b:Guid>
    <b:Author>
      <b:Author>
        <b:NameList>
          <b:Person>
            <b:Last>Niva</b:Last>
            <b:First>H</b:First>
          </b:Person>
        </b:NameList>
      </b:Author>
    </b:Author>
    <b:Title>Penerapan Pendekatan Cinematherapy untuk meningkatkan perilaku prososial pada siswa Bosowa International School Makassar</b:Title>
    <b:JournalName>Jurnal Psikologi Pendidikan Dan Konseling. Jurnal Kajian Psikologi Pendidikan Dan Bimbingan Konseling</b:JournalName>
    <b:Year>2016</b:Year>
    <b:RefOrder>8</b:RefOrder>
  </b:Source>
  <b:Source>
    <b:Tag>Set16</b:Tag>
    <b:SourceType>JournalArticle</b:SourceType>
    <b:Guid>{4A4F4807-F692-4F33-A477-A529CCEB6661}</b:Guid>
    <b:Author>
      <b:Author>
        <b:NameList>
          <b:Person>
            <b:Last>Setyaningsih</b:Last>
            <b:First>E</b:First>
          </b:Person>
        </b:NameList>
      </b:Author>
    </b:Author>
    <b:Title>Pengaruh Pendidikan Sebaya Terhadap Sikap Seks Pranikah Remaja Usia 15-19 Tahunb di RW 19 Kelurahan Jebres</b:Title>
    <b:Year>2016</b:Year>
    <b:RefOrder>9</b:RefOrder>
  </b:Source>
</b:Sources>
</file>

<file path=customXml/itemProps1.xml><?xml version="1.0" encoding="utf-8"?>
<ds:datastoreItem xmlns:ds="http://schemas.openxmlformats.org/officeDocument/2006/customXml" ds:itemID="{87150885-1949-4056-BC6C-E704561F3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4458</Words>
  <Characters>25412</Characters>
  <Application>Microsoft Office Word</Application>
  <DocSecurity>0</DocSecurity>
  <Lines>211</Lines>
  <Paragraphs>59</Paragraphs>
  <ScaleCrop>false</ScaleCrop>
  <Company>Toshiba</Company>
  <LinksUpToDate>false</LinksUpToDate>
  <CharactersWithSpaces>29811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 aufar</dc:creator>
  <cp:keywords/>
  <dc:description/>
  <cp:lastModifiedBy>alex f</cp:lastModifiedBy>
  <cp:revision>4</cp:revision>
  <dcterms:created xsi:type="dcterms:W3CDTF">2021-07-07T03:58:00Z</dcterms:created>
  <dcterms:modified xsi:type="dcterms:W3CDTF">2021-07-14T14:36:00Z</dcterms:modified>
</cp:coreProperties>
</file>